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Делегация Росатома приняла участие в III Конгрессе молодых ученых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Эксперты Госкорпорации </w:t>
      </w:r>
      <w:r w:rsidDel="00000000" w:rsidR="00000000" w:rsidRPr="00000000">
        <w:rPr>
          <w:i w:val="1"/>
          <w:sz w:val="24"/>
          <w:szCs w:val="24"/>
          <w:rtl w:val="0"/>
        </w:rPr>
        <w:t xml:space="preserve">обсудили карьерные тренды и возможности для специалистов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Делегация руководителей и экспертов Госкорпорации «Росатом» во главе с генеральным директором Алексеем Лихачевым приняла участие в ежегодном мероприятии Десятилетия науки и технологий — III Конгрессе молодых ученых, который прошел с 28 по 30 ноября 2023 года в Сочи.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Алексей Лихачев на заседании Координационного комитета Десятилетия науки и технологий поделился ключевыми результатами года по вовлечению молодежи в науку и представил новые проекты. «Уходящий год был крайне важным с точки зрения науки. В апреле этого года </w:t>
      </w:r>
      <w:r w:rsidDel="00000000" w:rsidR="00000000" w:rsidRPr="00000000">
        <w:rPr>
          <w:sz w:val="24"/>
          <w:szCs w:val="24"/>
          <w:rtl w:val="0"/>
        </w:rPr>
        <w:t xml:space="preserve">Президент РФ</w:t>
      </w:r>
      <w:r w:rsidDel="00000000" w:rsidR="00000000" w:rsidRPr="00000000">
        <w:rPr>
          <w:sz w:val="24"/>
          <w:szCs w:val="24"/>
          <w:rtl w:val="0"/>
        </w:rPr>
        <w:t xml:space="preserve"> продлил комплексную программу развития атомной науки, техники и технологий до 2030 года. Состоялся первый выпуск „МГУ Саров“: </w:t>
      </w:r>
      <w:r w:rsidDel="00000000" w:rsidR="00000000" w:rsidRPr="00000000">
        <w:rPr>
          <w:sz w:val="24"/>
          <w:szCs w:val="24"/>
          <w:rtl w:val="0"/>
        </w:rPr>
        <w:t xml:space="preserve">42 абитуриента из 50 дошли до финишной черты, 40 остались работать в отрасли, </w:t>
      </w:r>
      <w:r w:rsidDel="00000000" w:rsidR="00000000" w:rsidRPr="00000000">
        <w:rPr>
          <w:sz w:val="24"/>
          <w:szCs w:val="24"/>
          <w:rtl w:val="0"/>
        </w:rPr>
        <w:t xml:space="preserve">из них </w:t>
      </w:r>
      <w:r w:rsidDel="00000000" w:rsidR="00000000" w:rsidRPr="00000000">
        <w:rPr>
          <w:sz w:val="24"/>
          <w:szCs w:val="24"/>
          <w:rtl w:val="0"/>
        </w:rPr>
        <w:t xml:space="preserve">38 — в системе Национального центра физики и математики (НЦФМ</w:t>
      </w:r>
      <w:r w:rsidDel="00000000" w:rsidR="00000000" w:rsidRPr="00000000">
        <w:rPr>
          <w:sz w:val="24"/>
          <w:szCs w:val="24"/>
          <w:rtl w:val="0"/>
        </w:rPr>
        <w:t xml:space="preserve">). Также первых выпускников в большую жизнь отправил „Новый Снежинск“ — уральско-сибирский центр российского инжиниринга. Дан старт будущему международному образовательному кластеру „Обнинск Тех“. На каждом нашем новом блоке, построенном в разных странах, нам нужны тысячи людей. В ближайшие десятилетия нас ждет борьба за умы. Кто выиграет, тот и создаст новый технологический ландшафт, новое понимание фундаментальной и прикладной науки», — рассказал глава Росатома.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дни Конгресса Росатом провел несколько стратегических сессий, ключевой темой которых стали программы поддержки молодых ученых, механизмы их вовлечения в масштабные проекты научно-технологического развития атомной отрасли — от термоядерной энергетики до ядерной медицины, текущие условия и исследовательская инфраструктура для получения ими новых научных результатов мирового уровня.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частности, выступая на Конгрессе молодых ученых, заместитель генерального директора по персоналу </w:t>
      </w:r>
      <w:r w:rsidDel="00000000" w:rsidR="00000000" w:rsidRPr="00000000">
        <w:rPr>
          <w:sz w:val="24"/>
          <w:szCs w:val="24"/>
          <w:rtl w:val="0"/>
        </w:rPr>
        <w:t xml:space="preserve">Росатома</w:t>
      </w:r>
      <w:r w:rsidDel="00000000" w:rsidR="00000000" w:rsidRPr="00000000">
        <w:rPr>
          <w:sz w:val="24"/>
          <w:szCs w:val="24"/>
          <w:rtl w:val="0"/>
        </w:rPr>
        <w:t xml:space="preserve"> Татьяна Терентьева отметила, что наука — это основа технологического лидерства Госкорпорации, а развитие молодых ученых — залог новых прорывных достижений. Спикер подчеркнула, что экосистема раскрытия кадрового потенциала Росатома позволяет привлекать молодежь в науку буквально со школьной скамьи. «Школьники могут участвовать в техтурах на предприятия научного дивизиона, научных квестах, конкурсах и мастер-классах, а студенты — учиться в „МГУ Саров“ и проходить практику в Российском федеральном ядерном центре, демонстрировать свои знания на научных конференциях, работать в командах лучших ученых отрасли в рамках оплачиваемых стажировок „Лаборатория роста Росатома“, – рассказала Татьяна Терентьева. — Такой подход уже дает свои результаты: за последние три года доля молодежи в отраслевой науке увеличилась с 18 до 36%, а в отдельных организациях — до 60%. Мы понимаем, что уже работающим молодым ученым важна поддержка на всех уровнях — через наставничество, внимание к идеям, возможность участия в глобальных международных проектах, материальные и нематериальные инструменты поощрения. Все это сегодня дает атомная отрасль. Поэтому мы надеемся, что талантливых, ярких, жадных до открытий молодых людей в Росатоме будет еще больше».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Научный руководитель НЦФМ академик РАН Александр Сергеев на стратегической сессии «От научной идеи до национальной гордости» рассказал о создании центра развития передовой науки в Сарове для кадрового обеспечения новой промышленности и достижения технологического суверенитета страны: «Эффективное развитие науки и быстрый трансфер технологий в промышленность — необходимое условие достижения и удержания технологического суверенитета страны. Чтобы обеспечить этот процесс, сделать его устойчивым и непрерывным, нужно создавать в России современные площадки, где бы сочетались эксклюзивные образовательные возможности, новейшая научная инфраструктура и комфортная среда для исследователей. Национальный центр физики и математики, который создается при поддержке Госкорпорации „Росатом“, — пример реализации именно такого подхода. Мы создаем место, куда ученые захотят приезжать работать. В открытой части Сарова сформирован образовательный хаб с филиалом „МГУ Саров“, строятся уникальные научные установки класса мега- и миди-сайенс и современный академгородок. К 2026 году в лабораториях НЦФМ должно работать до 500 сотрудников, а к 2030 году — 2000. При этом НЦФМ — открытая площадка, у нас в контуре кооперации более 55 организаций со всей России. То есть центр действительно имеет национальное значение, концентрируя ресурсы для достижения поставленных целей — получения Россией опережающих научных результатов, подготовки ученых высшей квалификации, укрепления кадрового потенциала Росатома и других высокотехнологичных предприятий, повышения привлекательности науки для молодежи».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Директор по цифровизации Росатома Екатерина Солнцева стала участником дискуссии о пути ученого в мире будущих технологий, в ходе которой она назвала синергию науки и индустрий ресурсом ускорения технологического развития страны, а также предложила усилить роль промышленного компонента в системе формировании молодых исследователей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«Роль России на глобальном технологическом рынке нужно повышать. Примером технологического лидерства нашей страны является атомная сфера. Но нам нужны новые прорывы. Для этого важно активно вовлекать ученых в процесс создания будущих технологий, в работу высокотехнологического бизнеса. И делать это начиная с учебной скамьи. Необходимо дать молодежи четкое понимание того, как может развиваться жизненный и профессиональный трек на исследовательском поприще. Уже на уровне вуза, а возможно, и на уровне школы должны появляться индустриальные заказчики будущих технологий, чтобы молодому человеку, увлеченному наукой, было понятно, где и как он сможет реализовать себя как исследователь. Иными словами, нам надо показывать, как нынешние перспективные научно-технические направления в обозримом будущем могут использоваться во благо человечества и как молодые ребята практически могут включиться в этот процесс».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Директор по информационной инфраструктуре Росатома Евгений Абакумов выступил одним из модераторов сессии «Есть ли наука в ИТ», организованной Госкорпорацией. В ее рамках представители научного сообщества и бизнеса обсудили темы, связанные с ролью науки в современных информационных технологиях и кооперацией между этими двумя областями. Евгений Абакумов отметил, что в последние десятилетия в прикладных ИТ наблюдалась тенденция к снижению научного подхода, так как в основном использовались технологические разработки зарубежных компаний. Однако ситуация изменилась: в России уже появляются и широко применяются прогрессивные разработки — искусственный интеллект, фотонные и квантовые технологии. Активно развивается отечественный ИТ-ландшафт, и «без триединого партнерства — „вуз — наука — индустриальный партнер“ — невозможно двигаться дальше».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дни Конгресса на стенде Росатома прошло более 20 актуальных тематических сессий, мастер-классов и лекций. В частности российские ученые обсудили новые изменения в Положении о присуждении ученых степеней, поговорили о том, как они повлияют на подготовку кадров высшей квалификации.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Директор направления научно-технических исследований и разработок Госкорпорации «Росатом», член-корреспондент РАН Виктор Ильгисонис посоветовал молодым ученым, которые планируют защищать диссертации, не относиться к этому процессу формально и стараться превысить установленные требования. Он отметил значение наличия ученой степени для развития научной карьеры и выстраивания коммуникации с научным сообществом. «Если ваша траектория связана с научной работой, с внедрением результатов научных исследований, ученая степень повышает вес принимаемых вами решений. Это может стать критическим фактором. Многие наши научные и технологические разработки в значительной степени делаются совместно с академическими институтами и с внеотраслевыми предприятиями, к которым, например, относится Курчатовский институт, с предприятиями космической, электронной промышленности и другими. Людям, подтвердившим свой научный статус, значительно проще налаживать такие коммуникации, проще на одном языке разговаривать с экспертным сообществом», — сказал Виктор Ильгисонис.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дни Конгресса другие эксперты также делились на стенде последними новостями со строительной площадки международного экспериментального термоядерного реактора ИТЭР, обсуждали последние достижения в области ядерной и высокотехнологичной медицины. Несколько сессий посвятили практикам и кейсам по продвижению науки. Студенты филиала МГУ им. М. В. Ломоносова в Сарове — образовательного ядра НЦФМ — представили передовые задачи в области математического моделирования, искусственного интеллекта, астрофизики и других научных сферах, которые они решают, и рассказали о жизни в кампусе.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вечерней программы Госкорпорация провела интеллектуальную игру «Что? Где? Когда?», а Егор Бирюлин из Троицкого института инновационных и термоядерных исследований (ГНЦ РФ ТРИНИТИ) рассказал о разрабатываемых плазменных двигателях для исследования вселенной на шоу «Наука как искусство», организованном арт-кластером «Таврида».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Конгресс молодых ученых — ключевое событие Десятилетия науки и технологий. Его посети</w:t>
      </w:r>
      <w:r w:rsidDel="00000000" w:rsidR="00000000" w:rsidRPr="00000000">
        <w:rPr>
          <w:sz w:val="24"/>
          <w:szCs w:val="24"/>
          <w:rtl w:val="0"/>
        </w:rPr>
        <w:t xml:space="preserve">ли</w:t>
      </w:r>
      <w:r w:rsidDel="00000000" w:rsidR="00000000" w:rsidRPr="00000000">
        <w:rPr>
          <w:sz w:val="24"/>
          <w:szCs w:val="24"/>
          <w:rtl w:val="0"/>
        </w:rPr>
        <w:t xml:space="preserve"> специалисты более чем из 25 стран мира, в числе которых Республика Беларусь, Китай, Иран, Республика Куба, ЮАР, Казахстан и другие. Организаторами Конгресса молодых ученых высту</w:t>
      </w:r>
      <w:r w:rsidDel="00000000" w:rsidR="00000000" w:rsidRPr="00000000">
        <w:rPr>
          <w:sz w:val="24"/>
          <w:szCs w:val="24"/>
          <w:rtl w:val="0"/>
        </w:rPr>
        <w:t xml:space="preserve">пили</w:t>
      </w:r>
      <w:r w:rsidDel="00000000" w:rsidR="00000000" w:rsidRPr="00000000">
        <w:rPr>
          <w:sz w:val="24"/>
          <w:szCs w:val="24"/>
          <w:rtl w:val="0"/>
        </w:rPr>
        <w:t xml:space="preserve"> Фонд «Росконгресс»,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Оператором Десятилетия науки и технологий выступает АНО «Национальные приоритеты». Мероприятие, в котором при</w:t>
      </w:r>
      <w:r w:rsidDel="00000000" w:rsidR="00000000" w:rsidRPr="00000000">
        <w:rPr>
          <w:sz w:val="24"/>
          <w:szCs w:val="24"/>
          <w:rtl w:val="0"/>
        </w:rPr>
        <w:t xml:space="preserve">няли</w:t>
      </w:r>
      <w:r w:rsidDel="00000000" w:rsidR="00000000" w:rsidRPr="00000000">
        <w:rPr>
          <w:sz w:val="24"/>
          <w:szCs w:val="24"/>
          <w:rtl w:val="0"/>
        </w:rPr>
        <w:t xml:space="preserve"> участие свыше 5000 представителей научных организаций и государственных корпораций, компаний, лидеров отечественной науки, молодых ученых и победителей различных интеллектуальных конкурсов, нацелено на привлечение талантливой молодежи в сферу науки и технологий, повышение вовлеченности профессионального сообщества в реализацию стратегии научно-технологического развития России, формирование комплексного представления граждан России о реализуемых государством и бизнесом инициативах и достижениях в области науки и технологий.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Национальный центр физики и математики (НЦФМ) является флагманским проектом Десятилетия науки и технологий. В Сарове (Нижегородская обл.) на территории НЦФМ возводится комплекс из научно-исследовательских корпусов, передовых лабораторий и установок класса «миди-сайенс» и «мегасайенс» с целью получения новых научных результатов мирового уровня, подготовки ученых высшей квалификации, воспитания новых научно-технологических лидеров, укрепления кадрового потенциала предприятий Госкорпорации «Росатом» и ключевых научных организаций России. Образовательной частью Национального центра стал филиал Московского государственного университета им. М. В. Ломоносова — «МГУ Саров». Учредители НЦФМ — Госкорпорация «Росатом», МГУ им. М. В. Ломоносова, РАН, Министерство науки и высшего образования России, РФЯЦ — ВНИИЭФ, НИЦ «Курчатовский институт» и ОИЯИ.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Десятилетие науки и технологий в России </w:t>
      </w:r>
      <w:r w:rsidDel="00000000" w:rsidR="00000000" w:rsidRPr="00000000">
        <w:rPr>
          <w:sz w:val="24"/>
          <w:szCs w:val="24"/>
          <w:rtl w:val="0"/>
        </w:rPr>
        <w:t xml:space="preserve">было</w:t>
      </w:r>
      <w:r w:rsidDel="00000000" w:rsidR="00000000" w:rsidRPr="00000000">
        <w:rPr>
          <w:sz w:val="24"/>
          <w:szCs w:val="24"/>
          <w:rtl w:val="0"/>
        </w:rPr>
        <w:t xml:space="preserve"> объявлено 25 апреля 2022 года Президентом РФ Владимиром Путиным. Его целями названы привлечение молодежи в науку, вовлечение исследователей и разработчиков в решение важных для страны задач, повышение доступности информации о достижениях российской науки для граждан.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 уделяет большое внимание поддержке научных инициатив перспективной молодежи. От их реализации во многом зависит достижение технологического суверенитета и конкурентоспособность страны в будущем. Предприятия госсектора делают ставку на развитие диалога с молодыми сотрудниками, обучение их новым компетенциям, продвижение перспективных инициатив. Из 290 тыс. сотрудников Росатома около 80 тыс. — молодые люди в возрасте до 35 лет. Процент молодежи в научных институтах Росатома за последние годы существенно вырос — с 21% в 2017 году до 36% в 2022 году, и эта доля растет.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275.5905511811022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