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LO-normal"/>
        <w:spacing w:lineRule="auto" w:line="276"/>
        <w:jc w:val="both"/>
        <w:rPr>
          <w:rFonts w:ascii="Times New Roman" w:hAnsi="Times New Roman" w:eastAsia="Times New Roman" w:cs="Times New Roman"/>
          <w:b/>
          <w:color w:val="1F497D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22222"/>
          <w:sz w:val="24"/>
          <w:szCs w:val="24"/>
        </w:rPr>
        <w:t>Атомный контейнеровоз «Севморпуть» прибыл в порт Санкт-Петербург</w:t>
      </w:r>
      <w:r>
        <w:rPr>
          <w:rFonts w:eastAsia="Times New Roman" w:cs="Times New Roman" w:ascii="Times New Roman" w:hAnsi="Times New Roman"/>
          <w:b/>
          <w:color w:val="1F497D"/>
          <w:sz w:val="24"/>
          <w:szCs w:val="24"/>
        </w:rPr>
        <w:t>а</w:t>
      </w:r>
    </w:p>
    <w:p>
      <w:pPr>
        <w:pStyle w:val="LO-normal"/>
        <w:spacing w:lineRule="auto" w:line="276"/>
        <w:jc w:val="both"/>
        <w:rPr>
          <w:rFonts w:ascii="Times New Roman" w:hAnsi="Times New Roman" w:eastAsia="Times New Roman" w:cs="Times New Roman"/>
          <w:i/>
          <w:i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222222"/>
          <w:sz w:val="24"/>
          <w:szCs w:val="24"/>
        </w:rPr>
        <w:t>Росатомфлот выполнил программу субсидируемых каботажных рейсов 2023 года</w:t>
      </w:r>
    </w:p>
    <w:p>
      <w:pPr>
        <w:pStyle w:val="LO-normal"/>
        <w:spacing w:lineRule="auto" w:line="276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 xml:space="preserve"> </w:t>
      </w:r>
    </w:p>
    <w:p>
      <w:pPr>
        <w:pStyle w:val="LO-normal"/>
        <w:spacing w:lineRule="auto" w:line="276"/>
        <w:ind w:left="0" w:hanging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5 декабря атомный контейнеровоз «Севморпуть» ФГУП «Атомфлот» (предприятие Госкорпорации «Росатом») прибыл в порт Санкт-Петербург из порта Петропавловск-Камчатский. Экипаж судна выполнил программу третьего в этом году субсидируемого каботажного рейса, который прошел по маршруту Санкт-Петербург — порт Восточный — Петропавловск-Камчатский — Санкт-Петербург.</w:t>
      </w:r>
    </w:p>
    <w:p>
      <w:pPr>
        <w:pStyle w:val="LO-normal"/>
        <w:spacing w:lineRule="auto" w:line="276"/>
        <w:ind w:left="0" w:hanging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 xml:space="preserve">«Из порта </w:t>
      </w:r>
      <w:bookmarkStart w:id="0" w:name="docs-internal-guid-f0b5870b-7fff-a879-5c"/>
      <w:bookmarkEnd w:id="0"/>
      <w:r>
        <w:rPr>
          <w:rFonts w:eastAsia="Times New Roman" w:cs="Times New Roman"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222222"/>
          <w:sz w:val="24"/>
          <w:szCs w:val="24"/>
          <w:u w:val="none"/>
          <w:effect w:val="none"/>
          <w:shd w:fill="auto" w:val="clear"/>
        </w:rPr>
        <w:t>Петропавловск-Камчатский</w:t>
      </w: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 xml:space="preserve">  мы вышли 15 ноября и автономно прошли через всю акваторию Северного морского пути, — отметил капитан атомного контейнеровоза Сергей Бралгин. — Рейс прошел в штатном режиме. В порт Санкт-Петербург мы доставили сорокафутовые рефрижераторные контейнеры с морепродуктами, а также металлоконструкции».</w:t>
      </w:r>
    </w:p>
    <w:p>
      <w:pPr>
        <w:pStyle w:val="LO-normal"/>
        <w:spacing w:lineRule="auto" w:line="276"/>
        <w:ind w:left="0" w:hanging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Рейс реализован в рамках федерального проекта «Развитие Северного морского пути», входящего в Комплексный план модернизации и расширения магистральной инфраструктуры.</w:t>
      </w:r>
    </w:p>
    <w:p>
      <w:pPr>
        <w:pStyle w:val="LO-normal"/>
        <w:spacing w:lineRule="auto" w:line="276"/>
        <w:ind w:left="0" w:hanging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Планируется, что после завершения выгрузки в порту Санкт-Петербург атомный контейнеровоз «Севморпуть» возьмет курс на порт приписки Мурманск.</w:t>
      </w:r>
    </w:p>
    <w:p>
      <w:pPr>
        <w:pStyle w:val="LO-normal"/>
        <w:spacing w:lineRule="auto" w:line="276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 xml:space="preserve"> </w:t>
      </w:r>
    </w:p>
    <w:p>
      <w:pPr>
        <w:pStyle w:val="LO-normal"/>
        <w:spacing w:lineRule="auto" w:line="276"/>
        <w:jc w:val="both"/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22222"/>
          <w:sz w:val="24"/>
          <w:szCs w:val="24"/>
        </w:rPr>
        <w:t>Справка:</w:t>
      </w:r>
    </w:p>
    <w:p>
      <w:pPr>
        <w:pStyle w:val="LO-normal"/>
        <w:spacing w:lineRule="auto" w:line="276"/>
        <w:jc w:val="both"/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22222"/>
          <w:sz w:val="24"/>
          <w:szCs w:val="24"/>
        </w:rPr>
      </w:r>
    </w:p>
    <w:p>
      <w:pPr>
        <w:pStyle w:val="LO-normal"/>
        <w:spacing w:lineRule="auto" w:line="276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Напомним, что в 2023 году второй субсидируемый каботажный рейс выполнялся теплоходом «Северный проект» по расширенному маршруту Архангельск — Певек — Владивосток — Магадан — Петропавловск-Камчатский — Певек — Архангельск. Это было сделано для того, чтобы максимально отработать доставку товаров в отдаленные районы страны с ограниченными сроками завоза грузов.</w:t>
      </w:r>
    </w:p>
    <w:p>
      <w:pPr>
        <w:pStyle w:val="LO-normal"/>
        <w:spacing w:lineRule="auto" w:line="276"/>
        <w:ind w:firstLine="70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В 2022 году ФГУП «Атомфлот» было определено победителем отбора на осуществление каботажных субсидируемых рейсов из европейской части Российской Федерации в регионы Дальнего Востока и в обратном направлении, проводимого Министерством Российской Федерации по развитию Дальнего Востока и Арктики. В рамках этой задачи в 2022 году выполнено два круговых рейса из портов, находящихся в европейской части РФ, в дальневосточные порты и в обратном направлении. В 2022 году в рамках круговых каботажных рейсов экипаж атомного контейнеровоза «Севморпуть» обеспечил доставку и рыбной продукции.</w:t>
      </w:r>
    </w:p>
    <w:p>
      <w:pPr>
        <w:pStyle w:val="LO-normal"/>
        <w:spacing w:lineRule="auto" w:line="276"/>
        <w:ind w:firstLine="70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Комплексное развитие Арктической зоны РФ является одним из стратегических приоритетов государства. Повышение объема перевозок по СМП имеет первостепенное значение для решения поставленных задач в области транспорта и доставки грузов. Развитие этого логистического коридора обеспечивается за счет налаживания регулярных грузоперевозок, постройки новых атомных ледоколов и модернизации соответствующей инфраструктуры. Предприятия Госкорпорации «Росатом» принимают активное участие в этой работе.</w:t>
      </w:r>
    </w:p>
    <w:p>
      <w:pPr>
        <w:pStyle w:val="LO-normal"/>
        <w:rPr/>
      </w:pPr>
      <w:r>
        <w:rPr/>
      </w:r>
    </w:p>
    <w:sectPr>
      <w:type w:val="nextPage"/>
      <w:pgSz w:w="11906" w:h="16838"/>
      <w:pgMar w:left="1275" w:right="1440" w:gutter="0" w:header="0" w:top="1133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Times New Roman">
    <w:altName w:val="serif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306</Words>
  <Characters>2268</Characters>
  <CharactersWithSpaces>2578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2023-12-06T12:07:07Z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