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84555" w:rsidRDefault="00995386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Русатом</w:t>
      </w:r>
      <w:proofErr w:type="spellEnd"/>
      <w:r>
        <w:rPr>
          <w:b/>
          <w:sz w:val="24"/>
          <w:szCs w:val="24"/>
        </w:rPr>
        <w:t xml:space="preserve"> Инфраструктурные решения» открыл в Обнинске многофункциональный центр по услугам ЖКХ</w:t>
      </w:r>
    </w:p>
    <w:p w14:paraId="00000002" w14:textId="77777777" w:rsidR="00B84555" w:rsidRDefault="0099538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Жители города смогут решать вопросы коммунального обслуживания на новом уровне</w:t>
      </w:r>
    </w:p>
    <w:p w14:paraId="00000003" w14:textId="77777777" w:rsidR="00B84555" w:rsidRDefault="00995386">
      <w:pPr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B84555" w:rsidRDefault="00995386">
      <w:pPr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Русатом</w:t>
      </w:r>
      <w:proofErr w:type="spellEnd"/>
      <w:r>
        <w:rPr>
          <w:sz w:val="24"/>
          <w:szCs w:val="24"/>
        </w:rPr>
        <w:t xml:space="preserve"> Инфраструктурные решения» (РИР, входит в </w:t>
      </w:r>
      <w:proofErr w:type="spellStart"/>
      <w:r>
        <w:rPr>
          <w:sz w:val="24"/>
          <w:szCs w:val="24"/>
        </w:rPr>
        <w:t>Госкорпорацию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») 15 ноября открыл в Обнинске многофункциональный центр обслуживания клиентов. Он позволяет в режиме одного окна получить консультацию или решить вопросы по всем услугам, которые пред</w:t>
      </w:r>
      <w:r>
        <w:rPr>
          <w:sz w:val="24"/>
          <w:szCs w:val="24"/>
        </w:rPr>
        <w:t>оставляет РИР в городе: водоснабжению, водоотведению и теплоснабжению. Также за счет интеграции с Областным информационным расчетным центром в офисе доступно получение консультаций по всем остальным коммунальным услугам — вывозу мусора, обслуживанию общедо</w:t>
      </w:r>
      <w:r>
        <w:rPr>
          <w:sz w:val="24"/>
          <w:szCs w:val="24"/>
        </w:rPr>
        <w:t>мовых территорий и др. «Сейчас, в цифровой век, жители привыкли получать услуги качественно и без лишних усилий. В Обнинске офисы коммунальных организаций были расположены в разных местах, и добираться туда не очень удобно. И здесь, в одном современном цен</w:t>
      </w:r>
      <w:r>
        <w:rPr>
          <w:sz w:val="24"/>
          <w:szCs w:val="24"/>
        </w:rPr>
        <w:t>тре, предоставляется возможность решить все задачи по теплоснабжению, водоснабжению, водоотведению. И то, что мы сегодня увидели, как этот процесс организован, начиная от электронной очереди и заканчивая общением в том числе и с узкими специалистами, позво</w:t>
      </w:r>
      <w:r>
        <w:rPr>
          <w:sz w:val="24"/>
          <w:szCs w:val="24"/>
        </w:rPr>
        <w:t xml:space="preserve">ляет рассчитывать, что комфорт прибавится, а количество проблем — уменьшится», — отметил губернатор Калужской области Владислав </w:t>
      </w:r>
      <w:proofErr w:type="spellStart"/>
      <w:r>
        <w:rPr>
          <w:sz w:val="24"/>
          <w:szCs w:val="24"/>
        </w:rPr>
        <w:t>Шапша</w:t>
      </w:r>
      <w:proofErr w:type="spellEnd"/>
      <w:r>
        <w:rPr>
          <w:sz w:val="24"/>
          <w:szCs w:val="24"/>
        </w:rPr>
        <w:t xml:space="preserve"> в ходе церемонии открытия офиса. РИР является в Обнинске единой теплоснабжающей организацией и гарантирующей организацией </w:t>
      </w:r>
      <w:r>
        <w:rPr>
          <w:sz w:val="24"/>
          <w:szCs w:val="24"/>
        </w:rPr>
        <w:t xml:space="preserve">в области водоснабжения и водоотведения. В рамках реализации концессионного соглашения, заключенного с администрацией города и правительством региона, компания вложит в модернизацию модернизации систем </w:t>
      </w:r>
      <w:proofErr w:type="spellStart"/>
      <w:r>
        <w:rPr>
          <w:sz w:val="24"/>
          <w:szCs w:val="24"/>
        </w:rPr>
        <w:t>тепловодоснабжения</w:t>
      </w:r>
      <w:proofErr w:type="spellEnd"/>
      <w:r>
        <w:rPr>
          <w:sz w:val="24"/>
          <w:szCs w:val="24"/>
        </w:rPr>
        <w:t xml:space="preserve"> и водоотведения 6,8 млрд рублей.</w:t>
      </w:r>
    </w:p>
    <w:p w14:paraId="00000005" w14:textId="77777777" w:rsidR="00B84555" w:rsidRDefault="0099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B84555" w:rsidRDefault="009953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7" w14:textId="77777777" w:rsidR="00B84555" w:rsidRDefault="0099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B84555" w:rsidRDefault="00995386">
      <w:pPr>
        <w:jc w:val="both"/>
        <w:rPr>
          <w:sz w:val="24"/>
          <w:szCs w:val="24"/>
        </w:rPr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Русатом</w:t>
      </w:r>
      <w:proofErr w:type="spellEnd"/>
      <w:r>
        <w:rPr>
          <w:sz w:val="24"/>
          <w:szCs w:val="24"/>
        </w:rPr>
        <w:t xml:space="preserve"> Инфраструктурные решения» — дивизион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», диверсифицированный холдинг, работающий в энергетике, сфере IT, жилищно-коммунальном секторе. Компания управляет неатомной генерацией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», реализует пр</w:t>
      </w:r>
      <w:r>
        <w:rPr>
          <w:sz w:val="24"/>
          <w:szCs w:val="24"/>
        </w:rPr>
        <w:t xml:space="preserve">оекты по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муниципального и регионального управления, модернизации </w:t>
      </w:r>
      <w:proofErr w:type="spellStart"/>
      <w:r>
        <w:rPr>
          <w:sz w:val="24"/>
          <w:szCs w:val="24"/>
        </w:rPr>
        <w:t>ресурсоснабжения</w:t>
      </w:r>
      <w:proofErr w:type="spellEnd"/>
      <w:r>
        <w:rPr>
          <w:sz w:val="24"/>
          <w:szCs w:val="24"/>
        </w:rPr>
        <w:t>, развития городской среды. Генерирующие мощности компании и теплосети расположены в 16 регионах России. Общая установленная электрическая мощность электростанций</w:t>
      </w:r>
      <w:r>
        <w:rPr>
          <w:sz w:val="24"/>
          <w:szCs w:val="24"/>
        </w:rPr>
        <w:t xml:space="preserve"> составляет 3,6 ГВт, тепловая — 18,3 тыс. Гкал/ч. Различные проекты в сфере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и ЖКХ реализуются более чем в 100 городах, от Мурманска до Сахалина.   </w:t>
      </w:r>
    </w:p>
    <w:p w14:paraId="00000009" w14:textId="77777777" w:rsidR="00B84555" w:rsidRDefault="0099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B84555" w:rsidRDefault="00B84555"/>
    <w:sectPr w:rsidR="00B8455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55"/>
    <w:rsid w:val="00995386"/>
    <w:rsid w:val="00B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7D1BC-8E1D-4715-A26B-A92D7DAD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2023-11-16T10:45:00Z</dcterms:created>
  <dcterms:modified xsi:type="dcterms:W3CDTF">2023-11-16T10:45:00Z</dcterms:modified>
</cp:coreProperties>
</file>