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4C80" w:rsidRDefault="009D2B64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подписал с IT-дистрибутором </w:t>
      </w:r>
      <w:proofErr w:type="spellStart"/>
      <w:r>
        <w:rPr>
          <w:b/>
          <w:sz w:val="24"/>
          <w:szCs w:val="24"/>
        </w:rPr>
        <w:t>Axoft</w:t>
      </w:r>
      <w:proofErr w:type="spellEnd"/>
      <w:r>
        <w:rPr>
          <w:b/>
          <w:sz w:val="24"/>
          <w:szCs w:val="24"/>
        </w:rPr>
        <w:t xml:space="preserve"> договор о сотрудничестве</w:t>
      </w:r>
    </w:p>
    <w:p w14:paraId="00000002" w14:textId="77777777" w:rsidR="00234C80" w:rsidRDefault="009D2B6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Партнеры </w:t>
      </w:r>
      <w:proofErr w:type="spellStart"/>
      <w:r>
        <w:rPr>
          <w:i/>
          <w:sz w:val="24"/>
          <w:szCs w:val="24"/>
        </w:rPr>
        <w:t>Axoft</w:t>
      </w:r>
      <w:proofErr w:type="spellEnd"/>
      <w:r>
        <w:rPr>
          <w:i/>
          <w:sz w:val="24"/>
          <w:szCs w:val="24"/>
        </w:rPr>
        <w:t xml:space="preserve"> и их заказчики начнут использовать систему автоматизированной миграции на отечественное программное обеспечение «</w:t>
      </w:r>
      <w:proofErr w:type="spellStart"/>
      <w:r>
        <w:rPr>
          <w:i/>
          <w:sz w:val="24"/>
          <w:szCs w:val="24"/>
        </w:rPr>
        <w:t>Атом.Порт</w:t>
      </w:r>
      <w:proofErr w:type="spellEnd"/>
      <w:r>
        <w:rPr>
          <w:i/>
          <w:sz w:val="24"/>
          <w:szCs w:val="24"/>
        </w:rPr>
        <w:t>»</w:t>
      </w:r>
    </w:p>
    <w:p w14:paraId="00000003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 xml:space="preserve"> Простые Решения» (подразделение «</w:t>
      </w:r>
      <w:proofErr w:type="spellStart"/>
      <w:r>
        <w:rPr>
          <w:sz w:val="24"/>
          <w:szCs w:val="24"/>
        </w:rPr>
        <w:t>Гринатома</w:t>
      </w:r>
      <w:proofErr w:type="spellEnd"/>
      <w:r>
        <w:rPr>
          <w:sz w:val="24"/>
          <w:szCs w:val="24"/>
        </w:rPr>
        <w:t xml:space="preserve">», ИТ-интегратора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подписал дистрибуторский договор с компанией </w:t>
      </w:r>
      <w:proofErr w:type="spellStart"/>
      <w:r>
        <w:rPr>
          <w:sz w:val="24"/>
          <w:szCs w:val="24"/>
        </w:rPr>
        <w:t>Axoft</w:t>
      </w:r>
      <w:proofErr w:type="spellEnd"/>
      <w:r>
        <w:rPr>
          <w:sz w:val="24"/>
          <w:szCs w:val="24"/>
        </w:rPr>
        <w:t xml:space="preserve">. Сотрудничество в области комплексного </w:t>
      </w:r>
      <w:proofErr w:type="spellStart"/>
      <w:r>
        <w:rPr>
          <w:sz w:val="24"/>
          <w:szCs w:val="24"/>
        </w:rPr>
        <w:t>импортозамещения</w:t>
      </w:r>
      <w:proofErr w:type="spellEnd"/>
      <w:r>
        <w:rPr>
          <w:sz w:val="24"/>
          <w:szCs w:val="24"/>
        </w:rPr>
        <w:t xml:space="preserve"> позволит партнерам </w:t>
      </w:r>
      <w:proofErr w:type="spellStart"/>
      <w:r>
        <w:rPr>
          <w:sz w:val="24"/>
          <w:szCs w:val="24"/>
        </w:rPr>
        <w:t>Axoft</w:t>
      </w:r>
      <w:proofErr w:type="spellEnd"/>
      <w:r>
        <w:rPr>
          <w:sz w:val="24"/>
          <w:szCs w:val="24"/>
        </w:rPr>
        <w:t xml:space="preserve"> и их заказчикам использовать </w:t>
      </w:r>
      <w:r>
        <w:rPr>
          <w:sz w:val="24"/>
          <w:szCs w:val="24"/>
        </w:rPr>
        <w:t>разработанную «</w:t>
      </w:r>
      <w:proofErr w:type="spellStart"/>
      <w:r>
        <w:rPr>
          <w:sz w:val="24"/>
          <w:szCs w:val="24"/>
        </w:rPr>
        <w:t>Гринатомом</w:t>
      </w:r>
      <w:proofErr w:type="spellEnd"/>
      <w:r>
        <w:rPr>
          <w:sz w:val="24"/>
          <w:szCs w:val="24"/>
        </w:rPr>
        <w:t>» систему автоматизированной миграции на отечественное программное обеспечение (ПО) «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 xml:space="preserve">», экономя за счет этого ресурсы и трудозатраты при </w:t>
      </w:r>
      <w:proofErr w:type="spellStart"/>
      <w:r>
        <w:rPr>
          <w:sz w:val="24"/>
          <w:szCs w:val="24"/>
        </w:rPr>
        <w:t>импортозамещении</w:t>
      </w:r>
      <w:proofErr w:type="spellEnd"/>
      <w:r>
        <w:rPr>
          <w:sz w:val="24"/>
          <w:szCs w:val="24"/>
        </w:rPr>
        <w:t xml:space="preserve"> зарубежных решений и сервисов.</w:t>
      </w:r>
    </w:p>
    <w:p w14:paraId="00000005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>» — система автоматизиров</w:t>
      </w:r>
      <w:r>
        <w:rPr>
          <w:sz w:val="24"/>
          <w:szCs w:val="24"/>
        </w:rPr>
        <w:t xml:space="preserve">анной миграции и управления смешанной (гибридной) инфраструктурой рабочих станций на базе операционных систем семейств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. Она позволяет оптимизировать ИТ-бюджет, осуществлять переход на отечественный домен (аналог </w:t>
      </w: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Directory</w:t>
      </w:r>
      <w:proofErr w:type="spellEnd"/>
      <w:r>
        <w:rPr>
          <w:sz w:val="24"/>
          <w:szCs w:val="24"/>
        </w:rPr>
        <w:t>).</w:t>
      </w:r>
      <w:r>
        <w:rPr>
          <w:sz w:val="24"/>
          <w:szCs w:val="24"/>
        </w:rPr>
        <w:t xml:space="preserve"> Решение подходит для крупных коммерческих компаний, государственных организаций, компаний с государственным участием, предприятий, осуществляющих </w:t>
      </w:r>
      <w:proofErr w:type="spellStart"/>
      <w:r>
        <w:rPr>
          <w:sz w:val="24"/>
          <w:szCs w:val="24"/>
        </w:rPr>
        <w:t>импортозамещение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 xml:space="preserve">, использующих отечественные ОС. </w:t>
      </w:r>
    </w:p>
    <w:p w14:paraId="00000007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«Недостаточно просто перевести рабочие</w:t>
      </w:r>
      <w:r>
        <w:rPr>
          <w:sz w:val="24"/>
          <w:szCs w:val="24"/>
        </w:rPr>
        <w:t xml:space="preserve"> места на отечественный софт, важно вдумчиво гармонизировать ИТ-инфраструктуру и обеспечить ее отказоустойчивость, что достигается за счет партнерств с поставщиками российского ПО. </w:t>
      </w:r>
      <w:proofErr w:type="spellStart"/>
      <w:r>
        <w:rPr>
          <w:sz w:val="24"/>
          <w:szCs w:val="24"/>
        </w:rPr>
        <w:t>Ахoft</w:t>
      </w:r>
      <w:proofErr w:type="spellEnd"/>
      <w:r>
        <w:rPr>
          <w:sz w:val="24"/>
          <w:szCs w:val="24"/>
        </w:rPr>
        <w:t xml:space="preserve"> — крупнейший дистрибьютор в РФ, партнерство поможет в решении задач </w:t>
      </w:r>
      <w:proofErr w:type="spellStart"/>
      <w:r>
        <w:rPr>
          <w:sz w:val="24"/>
          <w:szCs w:val="24"/>
        </w:rPr>
        <w:t>и</w:t>
      </w:r>
      <w:r>
        <w:rPr>
          <w:sz w:val="24"/>
          <w:szCs w:val="24"/>
        </w:rPr>
        <w:t>мпортозамещения</w:t>
      </w:r>
      <w:proofErr w:type="spellEnd"/>
      <w:r>
        <w:rPr>
          <w:sz w:val="24"/>
          <w:szCs w:val="24"/>
        </w:rPr>
        <w:t xml:space="preserve"> „под ключ“ любого ИТ-ландшафта», — отметил Дмитрий Донской, руководитель направления региональных продаж компании «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 xml:space="preserve"> Простые Решения».</w:t>
      </w:r>
    </w:p>
    <w:p w14:paraId="00000009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«Автоматизированный переход с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на отечественные операционные системы семейства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 xml:space="preserve"> явля</w:t>
      </w:r>
      <w:r>
        <w:rPr>
          <w:sz w:val="24"/>
          <w:szCs w:val="24"/>
        </w:rPr>
        <w:t xml:space="preserve">ется важнейшей и крайне актуальной задачей для развития ИТ-инфраструктуры российских заказчиков в рамках современных проектов по </w:t>
      </w:r>
      <w:proofErr w:type="spellStart"/>
      <w:r>
        <w:rPr>
          <w:sz w:val="24"/>
          <w:szCs w:val="24"/>
        </w:rPr>
        <w:t>импортозамещению</w:t>
      </w:r>
      <w:proofErr w:type="spellEnd"/>
      <w:r>
        <w:rPr>
          <w:sz w:val="24"/>
          <w:szCs w:val="24"/>
        </w:rPr>
        <w:t>. „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>“ — это отличный готовый инструмент для решения данной задачи. Мы очень рады, что вместе с компание</w:t>
      </w:r>
      <w:r>
        <w:rPr>
          <w:sz w:val="24"/>
          <w:szCs w:val="24"/>
        </w:rPr>
        <w:t>й „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 xml:space="preserve"> Простые Решения“ сможем помочь нашим партнерам и их заказчикам как с процессом быстрой миграции, так и с процессами управления инфраструктурой», — говорит Сергей Игнатов, директор по развитию продуктовых направлений </w:t>
      </w:r>
      <w:proofErr w:type="spellStart"/>
      <w:r>
        <w:rPr>
          <w:sz w:val="24"/>
          <w:szCs w:val="24"/>
        </w:rPr>
        <w:t>Axoft</w:t>
      </w:r>
      <w:proofErr w:type="spellEnd"/>
      <w:r>
        <w:rPr>
          <w:sz w:val="24"/>
          <w:szCs w:val="24"/>
        </w:rPr>
        <w:t>.</w:t>
      </w:r>
    </w:p>
    <w:p w14:paraId="0000000B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234C80" w:rsidRDefault="009D2B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Axoft</w:t>
      </w:r>
      <w:proofErr w:type="spellEnd"/>
      <w:r>
        <w:rPr>
          <w:sz w:val="24"/>
          <w:szCs w:val="24"/>
        </w:rPr>
        <w:t xml:space="preserve"> сосредоточитс</w:t>
      </w:r>
      <w:r>
        <w:rPr>
          <w:sz w:val="24"/>
          <w:szCs w:val="24"/>
        </w:rPr>
        <w:t xml:space="preserve">я на поставках решения для партнерской сети в России и странах СНГ, предоставлении услуг технической поддержки, обучения, ИТ-консалтинга. Партнеры компании смогут расширить портфель </w:t>
      </w:r>
      <w:proofErr w:type="spellStart"/>
      <w:r>
        <w:rPr>
          <w:sz w:val="24"/>
          <w:szCs w:val="24"/>
        </w:rPr>
        <w:t>импортонезависимого</w:t>
      </w:r>
      <w:proofErr w:type="spellEnd"/>
      <w:r>
        <w:rPr>
          <w:sz w:val="24"/>
          <w:szCs w:val="24"/>
        </w:rPr>
        <w:t xml:space="preserve"> ПО, повысить объемы продаж, предложить своим </w:t>
      </w:r>
      <w:r>
        <w:rPr>
          <w:sz w:val="24"/>
          <w:szCs w:val="24"/>
        </w:rPr>
        <w:lastRenderedPageBreak/>
        <w:t>заказчика</w:t>
      </w:r>
      <w:r>
        <w:rPr>
          <w:sz w:val="24"/>
          <w:szCs w:val="24"/>
        </w:rPr>
        <w:t>м сервисы в области внедрения и сопровождения решения, гибкие цены в зависимости от проекта.</w:t>
      </w:r>
    </w:p>
    <w:p w14:paraId="0000000D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234C80" w:rsidRDefault="009D2B64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F" w14:textId="77777777" w:rsidR="00234C80" w:rsidRDefault="00234C80">
      <w:pPr>
        <w:rPr>
          <w:sz w:val="24"/>
          <w:szCs w:val="24"/>
        </w:rPr>
      </w:pPr>
    </w:p>
    <w:p w14:paraId="00000010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Что такое «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 xml:space="preserve">»? </w:t>
      </w:r>
    </w:p>
    <w:p w14:paraId="00000011" w14:textId="77777777" w:rsidR="00234C80" w:rsidRDefault="00234C80">
      <w:pPr>
        <w:rPr>
          <w:sz w:val="24"/>
          <w:szCs w:val="24"/>
        </w:rPr>
      </w:pPr>
    </w:p>
    <w:p w14:paraId="00000012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ПО «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>» — разработанная АО «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>» система автоматизированной миграции на отечественное ПО. Один из актуальных сцена</w:t>
      </w:r>
      <w:r>
        <w:rPr>
          <w:sz w:val="24"/>
          <w:szCs w:val="24"/>
        </w:rPr>
        <w:t>риев использования системы «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 xml:space="preserve">» — массовая автоматизированная миграция рабочих мест с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на любые российские операционные системы семейства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>. Благодаря функционалу решения ИТ-специалист может в удаленном режиме установить агент «</w:t>
      </w:r>
      <w:proofErr w:type="spellStart"/>
      <w:r>
        <w:rPr>
          <w:sz w:val="24"/>
          <w:szCs w:val="24"/>
        </w:rPr>
        <w:t>Атом.Порт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на рабочее место пользователя, провести перенос данных и установку любого программного обеспечения. Среди заказчиков продукта —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», правительства Томской, Иркутской, Челябинской областей и ряд крупных российских компаний. </w:t>
      </w:r>
    </w:p>
    <w:p w14:paraId="00000013" w14:textId="77777777" w:rsidR="00234C80" w:rsidRDefault="00234C80">
      <w:pPr>
        <w:rPr>
          <w:sz w:val="24"/>
          <w:szCs w:val="24"/>
        </w:rPr>
      </w:pPr>
    </w:p>
    <w:p w14:paraId="00000014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Решение вк</w:t>
      </w:r>
      <w:r>
        <w:rPr>
          <w:sz w:val="24"/>
          <w:szCs w:val="24"/>
        </w:rPr>
        <w:t>лючает в себя функциональные модули «Инвентаризация» (сбор данных об оборудовании в сети и установленном ПО; возможность формирования множества гибких отчетов), «Миграция» (быстрый автоматизированный переход с одной операционной системы на другую при миним</w:t>
      </w:r>
      <w:r>
        <w:rPr>
          <w:sz w:val="24"/>
          <w:szCs w:val="24"/>
        </w:rPr>
        <w:t xml:space="preserve">альном участии технического персонала), «Управление инфраструктурой» (возможность удаленного управления смешанной ИТ-инфраструктурой организации).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уделяет большое внимание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>, выпуску ПО, развитию необходимой ИТ-инфраструк</w:t>
      </w:r>
      <w:r>
        <w:rPr>
          <w:sz w:val="24"/>
          <w:szCs w:val="24"/>
        </w:rPr>
        <w:t xml:space="preserve">туры для обеспечения технологического суверенитета страны.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ставит перед собой амбициозную задачу — достижение к 2030 году глобального лидерства по ряду технологий на мировом рынке цифровых решений. Выручка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от цифрового направления в 2</w:t>
      </w:r>
      <w:r>
        <w:rPr>
          <w:sz w:val="24"/>
          <w:szCs w:val="24"/>
        </w:rPr>
        <w:t xml:space="preserve">022 году превысила 30 млрд рублей (рост по сравнению с 2021 годом более чем в семь раз). Одновременно увеличилась прибыль от реализации цифровых проектов, а их портфель расширился. </w:t>
      </w:r>
    </w:p>
    <w:p w14:paraId="00000015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234C80" w:rsidRDefault="009D2B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— многопрофильный холдинг, объединяющий активы в</w:t>
      </w:r>
      <w:r>
        <w:rPr>
          <w:sz w:val="24"/>
          <w:szCs w:val="24"/>
        </w:rPr>
        <w:t xml:space="preserve"> энергетике, машиностроении, строительстве. Является национальным лидером в производстве электроэнергии и занимает первое место в мире по величине портфеля заказов на сооружение АЭС. В сферу деятельности «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» входит также производство инновационной я</w:t>
      </w:r>
      <w:r>
        <w:rPr>
          <w:sz w:val="24"/>
          <w:szCs w:val="24"/>
        </w:rPr>
        <w:t xml:space="preserve">дерной и неядерной продукции, </w:t>
      </w:r>
      <w:proofErr w:type="spellStart"/>
      <w:r>
        <w:rPr>
          <w:sz w:val="24"/>
          <w:szCs w:val="24"/>
        </w:rPr>
        <w:t>безуглеродной</w:t>
      </w:r>
      <w:proofErr w:type="spellEnd"/>
      <w:r>
        <w:rPr>
          <w:sz w:val="24"/>
          <w:szCs w:val="24"/>
        </w:rPr>
        <w:t xml:space="preserve"> электроэнергии, развитие научного и технологического потенциала, развитие Северного морского пути и экологических проектов.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объединяет более 350 предприятий и организаций. С октября 2020 года </w:t>
      </w:r>
      <w:proofErr w:type="spellStart"/>
      <w:r>
        <w:rPr>
          <w:sz w:val="24"/>
          <w:szCs w:val="24"/>
        </w:rPr>
        <w:t>Госкор</w:t>
      </w:r>
      <w:r>
        <w:rPr>
          <w:sz w:val="24"/>
          <w:szCs w:val="24"/>
        </w:rPr>
        <w:t>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является членом Глобального договора Организации Объединенных Наций (UN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Compact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lastRenderedPageBreak/>
        <w:t>— крупнейшей международной инициативы ООН для бизнеса в сфере корпоративной социальной ответственности и устойчивого развития.</w:t>
      </w:r>
    </w:p>
    <w:p w14:paraId="00000017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 xml:space="preserve"> Простые </w:t>
      </w:r>
      <w:r>
        <w:rPr>
          <w:sz w:val="24"/>
          <w:szCs w:val="24"/>
        </w:rPr>
        <w:t xml:space="preserve">Решения» (входит в контур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создано для продвижения продуктов на рынки вне атомной отрасли. Компания предлагает клиентам решения для построения и развития общих центров обслуживания, роботизации, повышения эффективности процессов, а </w:t>
      </w:r>
      <w:r>
        <w:rPr>
          <w:sz w:val="24"/>
          <w:szCs w:val="24"/>
        </w:rPr>
        <w:t xml:space="preserve">также по </w:t>
      </w:r>
      <w:proofErr w:type="spellStart"/>
      <w:r>
        <w:rPr>
          <w:sz w:val="24"/>
          <w:szCs w:val="24"/>
        </w:rPr>
        <w:t>импортозамещению</w:t>
      </w:r>
      <w:proofErr w:type="spellEnd"/>
      <w:r>
        <w:rPr>
          <w:sz w:val="24"/>
          <w:szCs w:val="24"/>
        </w:rPr>
        <w:t xml:space="preserve"> рабочих мест и ИТ-инфраструктуры.</w:t>
      </w:r>
    </w:p>
    <w:p w14:paraId="00000019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A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</w:t>
      </w:r>
      <w:r>
        <w:rPr>
          <w:sz w:val="24"/>
          <w:szCs w:val="24"/>
        </w:rPr>
        <w:t xml:space="preserve">енных технологий позволят создавать российское ПО в рамках программ достижения технологического суверенитета в цифровой сфере.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1B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C" w14:textId="77777777" w:rsidR="00234C80" w:rsidRDefault="009D2B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7777777" w:rsidR="00234C80" w:rsidRDefault="00234C80"/>
    <w:sectPr w:rsidR="00234C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80"/>
    <w:rsid w:val="00234C80"/>
    <w:rsid w:val="009D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C2D81-2452-4428-BC6F-F45B9457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2023-11-16T08:39:00Z</dcterms:created>
  <dcterms:modified xsi:type="dcterms:W3CDTF">2023-11-16T08:39:00Z</dcterms:modified>
</cp:coreProperties>
</file>