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Росатом и РТУ МИРЭА договорились о применении в образовательном процессе платформы «Атом.РИТА»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Студенты и преподаватели смогут принять непосредственное участие в автоматизации работы вуза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31 октября АО «Гринатом» (ИТ-интегратор Госкорпорации «Росатом») и Российский технологический университет (РТУ МИРЭА) заключили соглашение о внедрении платформы «Атом.РИТА» в образовательный процесс и работу университета.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церемонии подписания соглашения приняли участие первый заместитель генерального директора АО «Гринатом» Андрей Лавров и ректор РТУ МИРЭА Станислав Кудж.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«Атом.РИТА» («Роботизированный Интеллектуальный Технологичный Ассистент») — это разработанный АО «Гринатом» программный продукт, который позволяет организовать полный цикл программной роботизации бизнес-процессов, включая создание, отладку, поддержку и сопровождение программных роботов. Платформа «Атом.РИТА» включена в реестр отечественного ПО и зарегистрирована в Роспатенте.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Соглашение подписано в целях повышения уровня подготовки передовых ИТ-специалистов и цифровизации внутренних процессов организации. Подписание этого документа открывает новые возможности для обучения специалистов по программной роботизации.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 сентября 2023 года в учебных планах профилей подготовки бакалавров «Информационные технологии в атомной отрасли» и «Цифровая трансформация» реализуется курс «Роботизация бизнес-процессов», основанный на изучении и применении платформы «Атом.РИТА». Напоминаем, что на базе Института информационных технологий РТУ МИРЭА сформирован Центр компетенций в сфере программной роботизации, в котором ведут научно-практическую работу преподаватели и студенты вуза, а также сотрудники АО «Гринатом».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Кроме того, соглашение позволит начать использование «Атом.РИТА» для цифровой трансформации бизнес-процессов университета с применением программных роботов. Под кураторством экспертов АО «Гринатом» команды студентов изучают платформу «Атом.РИТА» и реализуют проекты по роботизации бизнес-процессов в РТУ МИРЭА. В настоящее время уже завершена работа над роботизацией некоторых внутриуниверситетских процессов. Так, программные роботы будут формировать справки с места учебы и справки о факте проживания в общежитии, а также выполнять обработку заявлений об изготовлении стипендиальной карты и некоторых других документов.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«Госкорпорация «Росатом» сотрудничает с РТУ МИРЭА по нескольким направлениям: реализация совместных образовательных программ, создание Центра компетенций программной роботизации, а также привлечение студентов к участию в различных проектах. Внедрение платформы «Атом.РИТА» в рабочие процессы университета становится новым витком нашей кооперации. Теперь студенты и преподаватели смогут принять непосредственное участие в автоматизации работы вуза, а также получить практические навыки работы с передовыми ИТ-технологиями атомной отрасли», — отметил Андрей Лавров.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«Внедрение платформы «Атом.РИТА» в РТУ МИРЭА — это новый этап развития университета, который позволит нам в полной мере реализовать потенциал цифровой трансформации. Использование подобных инструментов в современном образовательном процессе — это новый шаг к подготовке высококвалифицированных специалистов, готовых к вызовам цифровой экономики», — прокомментировал Станислав Кудж.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Впоследствии Росатом планирует привлекать Центр компетенций РТУ МИРЭА к проектам для внешних заказчиков.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марте 2023 года Госкорпорация «Росатом» и РТУ МИРЭА в дополнение к программам высшего образования запустили совместную программу подготовки специалистов по программной роботизации на базе импортонезависимой RPA-платформы «Атом.РИТА» длительностью 108 академических часов. В рамках данной программы обучение прошли более 60 студентов МИРЭА.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МИРЭА — Российский технологический университет (РТУ МИРЭА) — один из крупнейших государственных технологических вузов России, который ведет подготовку в таких областях, как информационные технологии и анализ данных, информационная и компьютерная безопасность, химия и биотехнология, радиоэлектроника, робототехника и автоматизация производства, экономика и управление, юриспруденция и дизайн. Одна из отличительных особенностей университета — тесное сотрудничество с ведущими работодателями и технологическими компаниями, выпускники работают в сфере высоких технологий и наукоемких отраслях.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Госкорпорация «Росатом» — глобальный технологический многопрофильный холдинг, объединяющий активы в энергетике, машиностроении, строительстве. Включает в себя более 350 предприятий и организаций, в которых работают 290 тыс. человек. С 2018 года реализует единую цифровую стратегию (ЕЦС), предполагающую многоплановую работу по ряду направлений. В направлении «Участие в цифровизации РФ» является центром компетенций федерального проекта «Цифровые технологии» нацпрограммы «Цифровая экономика РФ»; выступает компанией-лидером реализации правительственной дорожной карты по развитию высокотехнологичной области «Новое индустриальное программное обеспечение»; с 2021 года реализует первый российский проект по импортозамещению целого класса промышленного ПО — систем инженерного анализа и математического моделирования (САЕ-класс); с 2022 года выступает координатором проекта по созданию российской PLM-системы тяжелого класса. В направлении «Цифровые продукты» разрабатывает и выводит на рынок цифровые продукты для промышленных предприятий — в портфеле Росатома более 60 цифровых продуктов. В направлении «Внутренняя цифровизация» обеспечивает цифровизацию процессов сооружения АЭС, цифровое импортозамещение и создание Единой цифровой платформы атомной отрасли. Также в рамках ЕЦС Росатом ведет работу по развитию сквозных цифровых технологий, в числе которых технологии работы с данными, интернет вещей, производственные технологии, виртуальная и дополненная реальность, нейротехнологии и искусственный интеллект, технологии беспроводной связи, робототехника и сенсорика и др. В направлении «Цифровые компетенции и культура» реализует образовательные программы для повышения цифровой грамотности сотрудников, а также развивает отраслевые производственно-технологические площадки и конкурсы профессионального мастерства по теме цифровизации.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Правительство РФ и крупные российские компании уделяют большое внимание развитию цифровой экономики, необходимой ИТ-инфраструктуры. Созданные условия для появления и ускоренного внедрения современных технологий позволят создавать российское ПО в рамках программ достижения технологического суверенитета в цифровой сфере. Росатом и его предприятия принимают активное участие в этой работе.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749</Words>
  <Characters>5763</Characters>
  <CharactersWithSpaces>6507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