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92E72" w:rsidRDefault="00D41C3B">
      <w:pPr>
        <w:rPr>
          <w:b/>
          <w:color w:val="222222"/>
          <w:sz w:val="24"/>
          <w:szCs w:val="24"/>
        </w:rPr>
      </w:pPr>
      <w:bookmarkStart w:id="0" w:name="_GoBack"/>
      <w:bookmarkEnd w:id="0"/>
      <w:r>
        <w:rPr>
          <w:b/>
          <w:color w:val="222222"/>
          <w:sz w:val="24"/>
          <w:szCs w:val="24"/>
        </w:rPr>
        <w:t>В Санкт-Петербурге и Сосновом Бору завершил работу IV форум городов атомной энергетики</w:t>
      </w:r>
    </w:p>
    <w:p w14:paraId="00000002" w14:textId="77777777" w:rsidR="00392E72" w:rsidRDefault="00392E72">
      <w:pPr>
        <w:rPr>
          <w:color w:val="222222"/>
          <w:sz w:val="24"/>
          <w:szCs w:val="24"/>
        </w:rPr>
      </w:pPr>
    </w:p>
    <w:p w14:paraId="00000003" w14:textId="77777777" w:rsidR="00392E72" w:rsidRDefault="00D41C3B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В нем приняли участие более 400 человек</w:t>
      </w:r>
    </w:p>
    <w:p w14:paraId="00000004" w14:textId="77777777" w:rsidR="00392E72" w:rsidRDefault="00392E72">
      <w:pPr>
        <w:rPr>
          <w:color w:val="222222"/>
          <w:sz w:val="24"/>
          <w:szCs w:val="24"/>
        </w:rPr>
      </w:pPr>
    </w:p>
    <w:p w14:paraId="00000005" w14:textId="77777777" w:rsidR="00392E72" w:rsidRDefault="00D41C3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Основная тематика IV форума атомных городов, проходившего с 19 по 22 октября 2023 года в Санкт-Петербурге и в городе Сосновый Бор (Ленинградская область), была посвящена обсуждению и выработке предложений по развитию патриотической работы в городах располо</w:t>
      </w:r>
      <w:r>
        <w:rPr>
          <w:color w:val="222222"/>
          <w:sz w:val="24"/>
          <w:szCs w:val="24"/>
        </w:rPr>
        <w:t>жения АЭС. Участниками мероприятия стали более 400 человек — это представители федеральных и региональных органов власти, руководители предприятий атомной отрасли и органов местного самоуправления, а также лидеры молодежного движения территорий расположени</w:t>
      </w:r>
      <w:r>
        <w:rPr>
          <w:color w:val="222222"/>
          <w:sz w:val="24"/>
          <w:szCs w:val="24"/>
        </w:rPr>
        <w:t>я АЭС. За четыре дня работы форума его участники обсудили также ряд ключевых вопросов в сфере культуры, образования, спорта, благоустройства городской среды и развития молодежного движения.</w:t>
      </w:r>
    </w:p>
    <w:p w14:paraId="00000006" w14:textId="77777777" w:rsidR="00392E72" w:rsidRDefault="00392E72">
      <w:pPr>
        <w:rPr>
          <w:color w:val="222222"/>
          <w:sz w:val="24"/>
          <w:szCs w:val="24"/>
        </w:rPr>
      </w:pPr>
    </w:p>
    <w:p w14:paraId="00000007" w14:textId="77777777" w:rsidR="00392E72" w:rsidRDefault="00D41C3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Выступая на форуме, директор Ленинградской АЭС Владимир Перегуда </w:t>
      </w:r>
      <w:r>
        <w:rPr>
          <w:color w:val="222222"/>
          <w:sz w:val="24"/>
          <w:szCs w:val="24"/>
        </w:rPr>
        <w:t>отметил, что диалог и обмен мнениями органов власти всех уровней и руководства предприятий атомной отрасли важен для синхронизации стратегий развития атомной энергетики и регионов присутствия. «</w:t>
      </w:r>
      <w:proofErr w:type="spellStart"/>
      <w:r>
        <w:rPr>
          <w:color w:val="222222"/>
          <w:sz w:val="24"/>
          <w:szCs w:val="24"/>
        </w:rPr>
        <w:t>Госкорпорация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 и «Концерн Росэнергоатом» всегда внимате</w:t>
      </w:r>
      <w:r>
        <w:rPr>
          <w:color w:val="222222"/>
          <w:sz w:val="24"/>
          <w:szCs w:val="24"/>
        </w:rPr>
        <w:t>льно относятся к территориям своего присутствия, оказывая значительную поддержку в развитии регионов и городов. Это касается и соглашений о сотрудничестве, и федеральных и региональных программ развития, и совместных с ФМБА России проектов по улучшению мед</w:t>
      </w:r>
      <w:r>
        <w:rPr>
          <w:color w:val="222222"/>
          <w:sz w:val="24"/>
          <w:szCs w:val="24"/>
        </w:rPr>
        <w:t>ицинского обслуживания, и образовательных программ, а также других вопросов», — сказал он.</w:t>
      </w:r>
    </w:p>
    <w:p w14:paraId="00000008" w14:textId="77777777" w:rsidR="00392E72" w:rsidRDefault="00392E72">
      <w:pPr>
        <w:rPr>
          <w:color w:val="222222"/>
          <w:sz w:val="24"/>
          <w:szCs w:val="24"/>
        </w:rPr>
      </w:pPr>
    </w:p>
    <w:p w14:paraId="00000009" w14:textId="77777777" w:rsidR="00392E72" w:rsidRDefault="00D41C3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Директор Департамента по работе с регионами и органами государственной власти АО «Концерн Росэнергоатом» Светлана Чурилова отметила: «Форум — это возможность для гл</w:t>
      </w:r>
      <w:r>
        <w:rPr>
          <w:color w:val="222222"/>
          <w:sz w:val="24"/>
          <w:szCs w:val="24"/>
        </w:rPr>
        <w:t>ав городов сверить свою повестку в области муниципального развития с отраслевой, обсудить насущные вопросы. На этом форуме мы рассматриваем аспекты патриотического воспитания, развития спорта и молодежного движения, поскольку это неразрывные процессы с общ</w:t>
      </w:r>
      <w:r>
        <w:rPr>
          <w:color w:val="222222"/>
          <w:sz w:val="24"/>
          <w:szCs w:val="24"/>
        </w:rPr>
        <w:t>ей идеологической составляющей. Все наши проекты мы реализуем в тесном сотрудничестве с муниципалитетами, помогая друг другу и дополняя друг друга».</w:t>
      </w:r>
    </w:p>
    <w:p w14:paraId="0000000A" w14:textId="77777777" w:rsidR="00392E72" w:rsidRDefault="00392E72">
      <w:pPr>
        <w:rPr>
          <w:color w:val="222222"/>
          <w:sz w:val="24"/>
          <w:szCs w:val="24"/>
        </w:rPr>
      </w:pPr>
    </w:p>
    <w:p w14:paraId="0000000B" w14:textId="77777777" w:rsidR="00392E72" w:rsidRDefault="00D41C3B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 w14:paraId="0000000C" w14:textId="77777777" w:rsidR="00392E72" w:rsidRDefault="00392E72">
      <w:pPr>
        <w:rPr>
          <w:color w:val="222222"/>
          <w:sz w:val="24"/>
          <w:szCs w:val="24"/>
        </w:rPr>
      </w:pPr>
    </w:p>
    <w:p w14:paraId="0000000D" w14:textId="77777777" w:rsidR="00392E72" w:rsidRDefault="00D41C3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ГК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уделяет большое внимание формированию и развитию комфортной городской среды городов</w:t>
      </w:r>
      <w:r>
        <w:rPr>
          <w:color w:val="222222"/>
          <w:sz w:val="24"/>
          <w:szCs w:val="24"/>
        </w:rPr>
        <w:t xml:space="preserve"> расположения предприятий атомной отрасли. Также </w:t>
      </w:r>
      <w:proofErr w:type="spellStart"/>
      <w:r>
        <w:rPr>
          <w:color w:val="222222"/>
          <w:sz w:val="24"/>
          <w:szCs w:val="24"/>
        </w:rPr>
        <w:t>Госкорпорация</w:t>
      </w:r>
      <w:proofErr w:type="spellEnd"/>
      <w:r>
        <w:rPr>
          <w:color w:val="222222"/>
          <w:sz w:val="24"/>
          <w:szCs w:val="24"/>
        </w:rPr>
        <w:t xml:space="preserve"> активно поддерживает талантливых детей и молодежь из городов присутствия «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», создает условия для занятий </w:t>
      </w:r>
      <w:r>
        <w:rPr>
          <w:color w:val="222222"/>
          <w:sz w:val="24"/>
          <w:szCs w:val="24"/>
        </w:rPr>
        <w:lastRenderedPageBreak/>
        <w:t>массовыми видами спорта и вовлекает атомщиков и их семей в здоровый образ жизни.</w:t>
      </w:r>
      <w:r>
        <w:rPr>
          <w:color w:val="222222"/>
          <w:sz w:val="24"/>
          <w:szCs w:val="24"/>
        </w:rPr>
        <w:t xml:space="preserve"> Еще один приоритет ГК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— развитие и укрепление дружеских и профессиональных связей между жителями городов и работниками атомных предприятий.</w:t>
      </w:r>
    </w:p>
    <w:p w14:paraId="0000000E" w14:textId="77777777" w:rsidR="00392E72" w:rsidRDefault="00392E72">
      <w:pPr>
        <w:rPr>
          <w:color w:val="222222"/>
          <w:sz w:val="24"/>
          <w:szCs w:val="24"/>
        </w:rPr>
      </w:pPr>
    </w:p>
    <w:p w14:paraId="0000000F" w14:textId="77777777" w:rsidR="00392E72" w:rsidRDefault="00D41C3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Ленинградская АЭС является одной из крупнейших атомных станций в России по установленной мощности 4400 М</w:t>
      </w:r>
      <w:r>
        <w:rPr>
          <w:color w:val="222222"/>
          <w:sz w:val="24"/>
          <w:szCs w:val="24"/>
        </w:rPr>
        <w:t>Вт. Здесь эксплуатируется 4 блока РБМК-1000 и 2 блока ВВЭР-1200. Энергоблоки № 1 и 2 РБМК-1000 остановлены для вывода из эксплуатации после 45 лет службы. Им на смену в 2018 и 2021 годах были введены два блока ВВЭР-1200. Проектный срок службы составляет 60</w:t>
      </w:r>
      <w:r>
        <w:rPr>
          <w:color w:val="222222"/>
          <w:sz w:val="24"/>
          <w:szCs w:val="24"/>
        </w:rPr>
        <w:t xml:space="preserve"> лет с возможностью продления еще на 20 лет. Кроме них, два новых энергоблока № 7 и № 8 ВВЭР-1200 Ленинградской АЭС планируется ввести в эксплуатацию в 2030 и 2032 годах соответственно. Они станут замещающими мощностями энергоблоков № 3 и № 4 РБМК-1000. Еж</w:t>
      </w:r>
      <w:r>
        <w:rPr>
          <w:color w:val="222222"/>
          <w:sz w:val="24"/>
          <w:szCs w:val="24"/>
        </w:rPr>
        <w:t xml:space="preserve">егодная выработка каждого энергоблока ВВЭР-1200 составит более 8,5 млрд </w:t>
      </w:r>
      <w:proofErr w:type="spellStart"/>
      <w:r>
        <w:rPr>
          <w:color w:val="222222"/>
          <w:sz w:val="24"/>
          <w:szCs w:val="24"/>
        </w:rPr>
        <w:t>кВтч</w:t>
      </w:r>
      <w:proofErr w:type="spellEnd"/>
      <w:r>
        <w:rPr>
          <w:color w:val="222222"/>
          <w:sz w:val="24"/>
          <w:szCs w:val="24"/>
        </w:rPr>
        <w:t xml:space="preserve"> электроэнергии.</w:t>
      </w:r>
    </w:p>
    <w:p w14:paraId="00000010" w14:textId="77777777" w:rsidR="00392E72" w:rsidRDefault="00392E72"/>
    <w:sectPr w:rsidR="00392E7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72"/>
    <w:rsid w:val="00392E72"/>
    <w:rsid w:val="00D4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88CD4-DA3C-4A49-9863-FED47549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2023-10-25T14:05:00Z</dcterms:created>
  <dcterms:modified xsi:type="dcterms:W3CDTF">2023-10-25T14:05:00Z</dcterms:modified>
</cp:coreProperties>
</file>