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В Петрозаводске под председательством замдиректора Росатома прошло заседание регионального Совета машиностроителей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столице Карелии в рамках форума машиностроителей состоялось расширенное заседание регионального совета карельского отделения Союза машиностроителей России.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совещании под председательством заместителя генерального директора Госкорпорации «Росатом» по машиностроению и индустриальным решениям Андрея Никипелова принял участие заместитель премьер-министра Республики Карелия по вопросам экономики Дмитрий Родионов, а также представители регионального правительства и бизнеса.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Ключевой темой заседания стала кооперация между карельскими машиностроительными, металлургическими и металлообрабатывающими компаниями. Как отметил Андрей Никипелов, «опыт, приобретенный в период пандемии, когда на глазах ломались выстроенные и, на первый взгляд, устойчивые бизнес-цепочки и компаниям срочно приходилось искать им замену или изобретать что-то свое, пригодился и в нынешний сложный период. Экспертиза Росатома пришла на помощь другим отраслям. До недавнего времени СПГ-заводы оснащались исключительно зарубежным оборудованием. Сейчас, разрабатывая широкую линейку оборудования для производства сжиженного газа, мы не просто «импортозамещаем» чужие технологии — мы создаем основу настоящей технологической независимости российской СПГ-отрасли». Таким образом, подытожил Андрей Никипелов, санкции осложнили машиностроителям жизнь, но и открыли для нас новые возможности.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Также на совещании обсудили вопросы подготовки кадров и сотрудничества машиностроительных предприятий с научными центрами Петрозаводского государственного университета (ПетрГУ), где работает базовая кафедра для входящего в периметр «Росатома» Петрозаводскмаша (ПЗМ), которая готовит местных специалистов для нужд и потребностей производства. Учебный центр сварочного производства помогает повысить качество производственной практики, лабораторных работ и подготовки сварщиков на базе учебных программ бакалавриата. В настоящий момент в рамках направления подготовки «Технологические машины и оборудование» ПетрГУ завершает разработку отдельного профиля («Энергетическое машиностроение») для обучения студентов по согласованной с ПЗМ программе.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Завод «Петрозаводскмаш» компании «АЭМ-технологии» входит в машиностроительный дивизион Госкорпорации «Росатом» — «Атомэнергомаш». АО «АЭМ-технологии» — крупнейшая компания в структуре АО «Атомэнергомаш», является одним из ведущих российских производителей в области энергетического машиностроения и единственным в России промышленным комплексом с полным циклом изготовления: от собственного производства металлургической заготовки до готовой высокотехнологичной сверхгабаритной продукции с возможностью отгрузки в любую точку мира. В структуру АО «АЭМ-технологии» входят инжиниринговый центр в г. Колпино (Санкт-Петербург), укомплектованный опытными конструкторами и технологами, и четыре производственных филиала: в Колпино («Ижора» и «АЭМ-Спецсталь»), Волгодонске («Атоммаш») и Петрозаводске («Петрозаводскмаш»).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АО «Атомэнергомаш» — машиностроительный дивизион Госкорпорации «Росатом», одна из ведущих энергомашиностроительных компаний России по объемам производства и выручке. Холдинг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 для СПГ-проектов, заводов по переработке отходов в энергию, разработчиком и поставщиком комплексных решений для предприятий энергетики, нефтегазового комплекса, судостроения и других отраслей промышленности. Наши технологии и оборудование обеспечивают работу около 20 % АЭС в мире. Компания объединяет ведущие научно-исследовательские, инжиниринговые и производственные предприятия в России и за рубежом. Входит в Союз машиностроителей России. Официальный сайт:  </w:t>
      </w:r>
      <w:hyperlink r:id="rId2">
        <w:r>
          <w:rPr>
            <w:i/>
            <w:color w:val="1155CC"/>
            <w:sz w:val="24"/>
            <w:szCs w:val="24"/>
            <w:u w:val="single"/>
          </w:rPr>
          <w:t>www.aem-group.ru</w:t>
        </w:r>
      </w:hyperlink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em-group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482</Words>
  <Characters>3885</Characters>
  <CharactersWithSpaces>4372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