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В Боливии состоялась церемония открытия многофункционального центра облучения и начала монтажа исследовательского реактора</w:t>
      </w:r>
    </w:p>
    <w:p>
      <w:pPr>
        <w:pStyle w:val="Normal1"/>
        <w:spacing w:lineRule="auto" w:line="240"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В церемонии приняли участие президент Боливии Луис Альберто Арсе Катакора и глава Росатома Алексей Лихачев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На площадке самого высокогорного ядерного объекта в мире – Центра ядерных исследований и технологий (ЦЯИТ) в Эль-Альто, сооружаемого Росатомом по заказу Агентства по атомной энергии Боливии (ABEN) на высоте 4000 метров над уровнем моря – состоялась торжественная церемония открытия многоцелевого центра облучения (МЦО) и установка в проектное положение корпуса первого для Боливии исследовательского реактора. В церемонии приняли участие президент Многонационального Государства Боливия Луис Альберто Арсе Катакора и генеральный директор Госкорпорации «Росатом» Алексей Лихачев (по видеосвязи).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Реакторный комплекс, оборудование для которого изготовлено в России, позволит Боливии проводить фундаментальные и прикладные научные исследования, что даст стране дополнительные инструменты для развития самых разных секторов экономики, включая литиевую отрасль. Исследовательский реактор также обеспечит производство радиоизотопной продукции и будет использоваться для обучения будущего персонала ядерных объектов.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«Благодаря многоцелевому центру облучения мы сможем обрабатывать сельскохозяйственную продукцию, и в дальнейшем ее экспортировать в соответствии со стандартами, необходимыми для выхода на международные рынки. Вот почему для нас так важен многоцелевой центр облучения, который было бы невозможно реализовать без сотрудничества с нашей братской страной Россией и Госкорпорацией «Росатом», которая помогает нам строить Центр ядерных исследований и технологий здесь - в городе Эль-Альто», – заявил Луис Альберто Арсе Катакора.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«Установка в проектное положение корпуса исследовательского реактора в самом высокогорном мегаполисе мира на высоте 4000 метров над уровнем моря – новый рекорд для всей мировой атомной отрасли, который стал возможным благодаря нашему успешному сотрудничеству с боливийскими партнерами, и, конечно же, уникальным проектным и инженерным решениям, реализованным Госкорпорацией «Росатом». Сегодня мы с нашими заказчиками также ввели в промышленную эксплуатацию многоцелевой центр облучения. Мы очень рады что Боливия при поддержке Российской Федерации успешно внедряет передовые ядерные технологии в социально-значимые отрасли экономики», – заявил Алексей Лихачёв, генеральный директор Госкорпорации «Росатом».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состав проекта ЦЯИТ помимо исследовательского реактора с комплексом лабораторий и многоцелевого центра облучения, также входят циклотронный комплекс для производства радиофармпрепаратов (введен в эксплуатацию в марте 2023 года) и лаборатория радиобиологии и радиоэкологии. Целевой срок завершения сооружения объектов центра – 2025 год.</w:t>
      </w:r>
    </w:p>
    <w:p>
      <w:pPr>
        <w:pStyle w:val="Normal1"/>
        <w:spacing w:lineRule="auto" w:line="240"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ЦЯИТ – важнейший проект для развития сотрудничества России со странами Латинской Америки в области высоких технологий и укрепления позиций Росатома на мировом рынке. Контракт на сооружение ЦЯИТ был подписан в 2017 году между АО «ГСПИ» (Государственный специализированный проектный институт, входит в Госкорпорацию «Росатом») и Агентством по атомной энергии Боливии (ABEN). В настоящий момент завершена реализация объектов первой и второй очереди строительства: предклинического циклотронно-радиофармакологического комплекса (ПЦРК) и многоцелевого центра облучения (МЦО). Параллельно продолжаются строительно-монтажные работы по 3-й и 4-й очередям центра, к которым относятся реакторный комплекс и здания лабораторий. Летом 2021 года состоялась торжественная церемония заливки первого бетона здания, где сегодня начался монтаж исследовательского реактора.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Проект ЦЯИТ предлагает ряд высокотехнологичных решений для самых разных секторов экономики. В их числе диагностика и лечение онкологических заболеваний, обработка сельскохозяйственной продукции с целью обеспечения ее продовольственной безопасности, стерилизация разнообразных медицинских изделий (в том числе средств индивидуальной защиты), исследования в области экологии и рационального использования природных ресурсов, изучение свойств различных материалов, обучение специалистов атомной отрасли.</w:t>
      </w:r>
    </w:p>
    <w:p>
      <w:pPr>
        <w:pStyle w:val="Normal1"/>
        <w:spacing w:lineRule="auto" w:line="240"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и реализация крупных энергетических проектов c зарубежными партнерами. Росатом принимает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546</Words>
  <Characters>4046</Characters>
  <CharactersWithSpaces>4588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