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Открылся III Международный строительный чемпионат, проводимый при поддержке Росатома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Госкорпорация «Росатом» и ее предприятия принимают участие в III Международном строительном чемпионате, торжественная церемония открытия которого состоялась 17 октября в Санкт-Петербурге на площадке «Экспофорум».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Учредителями чемпионата являются Министерство строительства и ЖКХ России и Росатом.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 состязаниях примут участие порядка 1 тыс. профессиональных строителей из 31 страны. Мероприятие собрало более 1 тыс. специалистов в области строительства из крупных компаний России и зарубежных стран, которые в течение трех дней будут соревноваться за призовой фонд в размере 53,1 млн рублей.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Основная тема чемпионата — «Технологии нового времени», она свяжет все блоки программы: соревнования, деловую программу, интерактивную выставку. Соревнования строителей пройдут в 25 индивидуальных и командных номинациях, включая пять новых, которые разделены на три блока — строительство, проектирование объектов и управление проектом строительства. В этом году у всех участников будет возможность пройти диагностику и оценку надпрофессиональных компетенций. В основном зачете примут участие две категории участников: команды от организаций и независимые участники. Деловая программа включает более 80 мероприятий.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Обращения к участникам и гостям направили Президент России Владимир Путин и Председатель Правительства России Михаил Мишустин.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«Сегодня наша страна последовательно реализует масштабные планы по благоустройству городов и поселков, обновлению инфраструктуры и ЖКХ, возведению жилья, современных социальных, промышленных, энергетических, транспортных объектов. А сам строительный комплекс является одним из «локомотивов» национальной экономики. Такие весомые результаты — заслуга трудовых коллективов отрасли, строителей, рабочих, инженеров, проектировщиков. Рассчитываю, что ваш Чемпионат, ставший традиционным, и впредь будет соответствовать подготовке молодых кадров, продвижению передовых компетенций и технологий, качественному развитию строительной индустрии и профильного образования. И конечно — повышению престижа благородной и созидательной профессии строителя», — подчеркнул в своем  приветственном слове Владимир Путин.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«Рад приветствовать всех участников III Международного строительного чемпионата. Это масштабное мероприятие проводится с 2021 года, но уже зарекомендовало себя авторитетной площадкой, которая объединяет экспертов, представителей российских и иностранных компаний, общественных организаций. Чемпионат дает  уникальную возможность обменяться опытом и лучшими практиками, обсудить вопросы повышения и престижа рабочих профессий, усиления кадрового потенциала. Подготовка квалифицированных специалистов, наращивание инженерных компетенций являются ключевыми факторами достижения технологического суверенитета России. Правительство уделяет этому направлению особое внимание. Желаю всем участникам победы в Чемпионате и дальнейших успехов», — отметил в своем обращении Михаил Мишустин.</w:t>
        <w:br/>
        <w:br/>
        <w:t>«Ежегодно мы увеличиваем масштаб чемпионата — привлекаем все больше компаний и участников из различных государств, расширяем призовой фонд, добавляем новые номинации. В этом году впервые соревнования будут проводиться не только в рамках промышленного строительства, но и жилищного. Уже второй год успешно проводится Студенческая лига по 19 номинациям. В этом году впервые в Чемпионате учреждена Школьная лига — состязания для учащихся 8–10 классов по четырем номинациям. Убежден, что участие в таком событии станет для молодёжи стартом в дальнейшем карьерном выборе профессии», — обратился к участникам мероприятия директор по капитальным вложениям, государственному строительному надзору и государственной экспертизе Госкорпорации «Росатом» Геннадий Сахаров.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Сборная команда Госкорпорации «Росатом» состоит из 177 участников и экспертов из предприятий атомного контура, которые прошли дивизиональный отбор или стали призером своей компетенции на ежегодном отраслевом чемпионате AtomSkills. Сборная заявлена в 23 из 25 номинаций мероприятия.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Процесс формирования и подготовки команды Росатома на всех этапах курировали эксперты АНО  «Корпоративная Академия Росатома».</w:t>
      </w:r>
      <w:r>
        <w:rPr>
          <w:sz w:val="24"/>
          <w:szCs w:val="24"/>
        </w:rPr>
        <w:t xml:space="preserve"> Кроме того, Композитный дивизион Росатома выступит вне конкурсной программы и в демонстрационном формате соберет композитную кран-балку, изготовленную методом пултрузии.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Новым треком в молодежном направлении блока станет «Школьная лига» для учащихся 8–10 классов по четырем номинациям («Технологии в строительстве», «Эффективность строящихся и эксплуатируемых объектов», «Строительство и окружающая среда», «Организация строительного производства»). Проект организован совместно с Международным инженерным чемпионатом «CASE-IN». Победители лиги получат не только денежные призы, но и дополнительные баллы к ЕГЭ. Общий призовой фонд «Школьной лиги» — 1,2 млн рублей.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 дни проведения чемпионата проводится технологический скаутинг — отбор лучших технологических бизнес-проектов. Результатом технологического скаутинга станет отбор и имплементация в реальный бизнес новейших продуктов и технологий по направлениям в строительстве.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 рамках чемпионата запланирована обширная деловая программа, где будут обсуждаться вопросы поиска решений стратегически важных задач по развитию строительства в России и за рубежом. В период проведения Чемпионата пройдут заседания рабочих групп по строительству, инфраструктуре и ЖКХ в рамках межправительственных комиссий. Концепцией программы утверждены восемь треков: стратегический, международный, научный, молодежный, бизнес, профессиональный, технологический и региональный.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Мультимедийное пространство экспозиции чемпионата расскажет о легендарной истории строительной отрасли, ее настоящих целях и планах на будущее. Стенд Госкорпорации «Росатом» выполнен в концепции «Технологии нового времени», но посвящен современным технологиям, которые применяются на проектах сооружений. Стенд разделен на два направления: полимерно-композитные материалы для строительства (секция представлена технологиями Композитного дивизиона Росатома) и технология цифрового управления строительством (представлена цифровыми решениями, реализуемыми частным учреждением «Отраслевой центр капитального строительства» Госкорпорации «Росатом»).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Справка: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Международный строительный чемпионат учрежден в 2020 году министерством строительства и ЖКХ РФ и Госкорпорацией «Росатом». Соорганизаторами III Международного строительного чемпионата вместе с Минстроем России и Росатомом выступают ПАО «Газпром», АНО «Россия — страна возможностей» и правительство Санкт-Петербурга. Чемпионат включен в план ежегодных мероприятий по реализации Концепции межрегионального и приграничного сотрудничества государств-участников СНГ на период до 2030 года, а также в президентскую платформу «Россия — страна возможностей».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Россия последовательно развивает международные взаимоотношения, в том числе с дружественными странами. На площадке чемпионата представители зарубежных государств смогут договориться о гармонизации стандартов и квалификаций, обменяться опытом и создать новые партнерские связи и альянсы.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Style13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4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LibreOffice/7.5.1.2$Windows_X86_64 LibreOffice_project/fcbaee479e84c6cd81291587d2ee68cba099e129</Application>
  <AppVersion>15.0000</AppVersion>
  <Pages>3</Pages>
  <Words>823</Words>
  <Characters>6236</Characters>
  <CharactersWithSpaces>7063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2023-10-17T16:37:00Z</dcterms:created>
  <dc:creator>seloy</dc:creator>
  <dc:description/>
  <dc:language>ru-RU</dc:language>
  <cp:lastModifiedBy/>
  <dcterms:modified xsi:type="dcterms:W3CDTF">2023-10-18T16:09:00Z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