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15904" w:rsidRDefault="00DF506F">
      <w:pPr>
        <w:shd w:val="clear" w:color="auto" w:fill="FFFFFF"/>
        <w:rPr>
          <w:b/>
          <w:color w:val="222222"/>
          <w:sz w:val="24"/>
          <w:szCs w:val="24"/>
        </w:rPr>
      </w:pPr>
      <w:bookmarkStart w:id="0" w:name="_GoBack"/>
      <w:bookmarkEnd w:id="0"/>
      <w:proofErr w:type="spellStart"/>
      <w:r>
        <w:rPr>
          <w:b/>
          <w:color w:val="222222"/>
          <w:sz w:val="24"/>
          <w:szCs w:val="24"/>
        </w:rPr>
        <w:t>Росатом</w:t>
      </w:r>
      <w:proofErr w:type="spellEnd"/>
      <w:r>
        <w:rPr>
          <w:b/>
          <w:color w:val="222222"/>
          <w:sz w:val="24"/>
          <w:szCs w:val="24"/>
        </w:rPr>
        <w:t xml:space="preserve"> принял участие в Российской энергетической неделе</w:t>
      </w:r>
    </w:p>
    <w:p w14:paraId="00000002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3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приняла участие в Международном форуме «Российская энергетическая неделя» (РЭН</w:t>
      </w:r>
      <w:r>
        <w:rPr>
          <w:color w:val="222222"/>
          <w:sz w:val="24"/>
          <w:szCs w:val="24"/>
        </w:rPr>
        <w:t>), ставшем одной из ключевых международных площадок для обсуждения актуальных вопросов развития топливно-энергетического комплекса. Форум завершился 13 октября в Москве, в Центральном выставочном зале «Манеж».</w:t>
      </w:r>
    </w:p>
    <w:p w14:paraId="00000004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5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В мероприятии приняли участие представители </w:t>
      </w:r>
      <w:r>
        <w:rPr>
          <w:color w:val="222222"/>
          <w:sz w:val="24"/>
          <w:szCs w:val="24"/>
        </w:rPr>
        <w:t xml:space="preserve">федеральных органов власти, руководители крупнейших компаний и организаций энергетической отрасли, средств массовой информации.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выступил генеральным атомным партнером форума.</w:t>
      </w:r>
    </w:p>
    <w:p w14:paraId="00000006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7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11 октября 2023 года генеральный директор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Алекс</w:t>
      </w:r>
      <w:r>
        <w:rPr>
          <w:color w:val="222222"/>
          <w:sz w:val="24"/>
          <w:szCs w:val="24"/>
        </w:rPr>
        <w:t xml:space="preserve">ей Лихачев принял участие в сессии «Технологический суверенитет и </w:t>
      </w:r>
      <w:proofErr w:type="spellStart"/>
      <w:r>
        <w:rPr>
          <w:color w:val="222222"/>
          <w:sz w:val="24"/>
          <w:szCs w:val="24"/>
        </w:rPr>
        <w:t>низкоуглеродная</w:t>
      </w:r>
      <w:proofErr w:type="spellEnd"/>
      <w:r>
        <w:rPr>
          <w:color w:val="222222"/>
          <w:sz w:val="24"/>
          <w:szCs w:val="24"/>
        </w:rPr>
        <w:t xml:space="preserve"> энергетика: взгляд в завтрашний день». Ее участники обсудили внедрение современных энергетических решений, грамотное формирование национальных энергетических портфелей, реали</w:t>
      </w:r>
      <w:r>
        <w:rPr>
          <w:color w:val="222222"/>
          <w:sz w:val="24"/>
          <w:szCs w:val="24"/>
        </w:rPr>
        <w:t>зацию крупных промышленных объектов, энергоемких индустрий и высокотехнологичных производств.</w:t>
      </w:r>
    </w:p>
    <w:p w14:paraId="00000008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9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рамках деловой программы РЭН 12 октября состоялась дискуссия «Хочу тут работать»: бренд работодателя в борьбе за таланты», направленная на поиск эффективных р</w:t>
      </w:r>
      <w:r>
        <w:rPr>
          <w:color w:val="222222"/>
          <w:sz w:val="24"/>
          <w:szCs w:val="24"/>
        </w:rPr>
        <w:t xml:space="preserve">ешений для привлечения молодежи на работу в ТЭК. В обсуждении приняли участие: губернатор ЯНАО Дмитрий Артюхов, заместитель генерального директора — директор Блока методологии и развития АНО «Корпоративная академия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>» Елена Егорова-Кириллова, презид</w:t>
      </w:r>
      <w:r>
        <w:rPr>
          <w:color w:val="222222"/>
          <w:sz w:val="24"/>
          <w:szCs w:val="24"/>
        </w:rPr>
        <w:t xml:space="preserve">ент Ассоциации граждан и организаций по содействию развитию корпоративного образования «МАКО» Ольга </w:t>
      </w:r>
      <w:proofErr w:type="spellStart"/>
      <w:r>
        <w:rPr>
          <w:color w:val="222222"/>
          <w:sz w:val="24"/>
          <w:szCs w:val="24"/>
        </w:rPr>
        <w:t>Голышенкова</w:t>
      </w:r>
      <w:proofErr w:type="spellEnd"/>
      <w:r>
        <w:rPr>
          <w:color w:val="222222"/>
          <w:sz w:val="24"/>
          <w:szCs w:val="24"/>
        </w:rPr>
        <w:t xml:space="preserve"> и другие спикеры. Они отметили, что сегодня обостряется конкуренция за квалифицированные кадры, а особенно — за талантливую молодежь. Участники </w:t>
      </w:r>
      <w:r>
        <w:rPr>
          <w:color w:val="222222"/>
          <w:sz w:val="24"/>
          <w:szCs w:val="24"/>
        </w:rPr>
        <w:t>дискуссии обсудили способы привлечения в ТЭК специалистов с высоким потенциалом.</w:t>
      </w:r>
    </w:p>
    <w:p w14:paraId="0000000A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B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Елена Егорова-Кириллова подчеркнула, что работа с будущими сотрудниками должна начинаться с детства. И здесь огромную роль играет взаимодействие работодателя с родительским </w:t>
      </w:r>
      <w:r>
        <w:rPr>
          <w:color w:val="222222"/>
          <w:sz w:val="24"/>
          <w:szCs w:val="24"/>
        </w:rPr>
        <w:t xml:space="preserve">сообществом и школьными учителями. Говоря об опыте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», она отметила, что школьники могут сделать первые шаги в выборе будущей траектории развития в рамках движения «Юниоры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>», которое дает им возможность примерить на себя различ</w:t>
      </w:r>
      <w:r>
        <w:rPr>
          <w:color w:val="222222"/>
          <w:sz w:val="24"/>
          <w:szCs w:val="24"/>
        </w:rPr>
        <w:t xml:space="preserve">ные профессии атомной отрасли. Следующей ступенью пути в </w:t>
      </w:r>
      <w:proofErr w:type="spellStart"/>
      <w:r>
        <w:rPr>
          <w:color w:val="222222"/>
          <w:sz w:val="24"/>
          <w:szCs w:val="24"/>
        </w:rPr>
        <w:t>Госкорпорацию</w:t>
      </w:r>
      <w:proofErr w:type="spellEnd"/>
      <w:r>
        <w:rPr>
          <w:color w:val="222222"/>
          <w:sz w:val="24"/>
          <w:szCs w:val="24"/>
        </w:rPr>
        <w:t xml:space="preserve"> становится </w:t>
      </w:r>
      <w:proofErr w:type="spellStart"/>
      <w:r>
        <w:rPr>
          <w:color w:val="222222"/>
          <w:sz w:val="24"/>
          <w:szCs w:val="24"/>
        </w:rPr>
        <w:t>Студсовет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, задача которого — объединить студентов, наладить их коммуникацию с сотрудниками предприятий и оказать содействие в организации производственных практик и </w:t>
      </w:r>
      <w:r>
        <w:rPr>
          <w:color w:val="222222"/>
          <w:sz w:val="24"/>
          <w:szCs w:val="24"/>
        </w:rPr>
        <w:lastRenderedPageBreak/>
        <w:t xml:space="preserve">трудоустройстве. Узнавая о возможностях, предоставляемых </w:t>
      </w:r>
      <w:proofErr w:type="spellStart"/>
      <w:r>
        <w:rPr>
          <w:color w:val="222222"/>
          <w:sz w:val="24"/>
          <w:szCs w:val="24"/>
        </w:rPr>
        <w:t>Росатомом</w:t>
      </w:r>
      <w:proofErr w:type="spellEnd"/>
      <w:r>
        <w:rPr>
          <w:color w:val="222222"/>
          <w:sz w:val="24"/>
          <w:szCs w:val="24"/>
        </w:rPr>
        <w:t>, сами студенты становятся примером для потенциальных абитуриентов профильных вузов, в том числе через личные истории успешного взаимодействия с атомной отраслью. «Такое взаимодействие с реб</w:t>
      </w:r>
      <w:r>
        <w:rPr>
          <w:color w:val="222222"/>
          <w:sz w:val="24"/>
          <w:szCs w:val="24"/>
        </w:rPr>
        <w:t xml:space="preserve">ятами через сообщества юниоров, студентов и далее Отраслевого совета молодежи, участники которых сами становятся </w:t>
      </w:r>
      <w:proofErr w:type="spellStart"/>
      <w:r>
        <w:rPr>
          <w:color w:val="222222"/>
          <w:sz w:val="24"/>
          <w:szCs w:val="24"/>
        </w:rPr>
        <w:t>амбассадорами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и </w:t>
      </w:r>
      <w:proofErr w:type="spellStart"/>
      <w:r>
        <w:rPr>
          <w:color w:val="222222"/>
          <w:sz w:val="24"/>
          <w:szCs w:val="24"/>
        </w:rPr>
        <w:t>профориентируют</w:t>
      </w:r>
      <w:proofErr w:type="spellEnd"/>
      <w:r>
        <w:rPr>
          <w:color w:val="222222"/>
          <w:sz w:val="24"/>
          <w:szCs w:val="24"/>
        </w:rPr>
        <w:t xml:space="preserve"> своих сверстников, помогает нам осуществлять бесшовный переход молодого человека от школы к предприяти</w:t>
      </w:r>
      <w:r>
        <w:rPr>
          <w:color w:val="222222"/>
          <w:sz w:val="24"/>
          <w:szCs w:val="24"/>
        </w:rPr>
        <w:t>ям отрасли через вуз и на каждом этапе этого пути получать обратную связь о том, что необходимо усовершенствовать в работе с молодежью», — поделилась она.</w:t>
      </w:r>
    </w:p>
    <w:p w14:paraId="0000000C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D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сессии «Интеграция знаний и технологий как фактор развития ТЭК России» приняла участие заместител</w:t>
      </w:r>
      <w:r>
        <w:rPr>
          <w:color w:val="222222"/>
          <w:sz w:val="24"/>
          <w:szCs w:val="24"/>
        </w:rPr>
        <w:t xml:space="preserve">ь генерального директора по персоналу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Татьяна Терентьева. Она рассказала, что по образовательным программам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сейчас проходят подготовку около 2 тыс. студентов из-за рубежа. «У нас проходят подготовку порядка 2 тыс. иностранных студент</w:t>
      </w:r>
      <w:r>
        <w:rPr>
          <w:color w:val="222222"/>
          <w:sz w:val="24"/>
          <w:szCs w:val="24"/>
        </w:rPr>
        <w:t>ов из 65 стран. Это и те страны, в которых мы присутствуем, и те, где что-то активно строим», — отметила она.</w:t>
      </w:r>
    </w:p>
    <w:p w14:paraId="0000000E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0F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Спикер напомнила, что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ведет одновременное строительство 22 блоков АЭС в 7 странах — это более 80 % мирового экспортного рынка строительс</w:t>
      </w:r>
      <w:r>
        <w:rPr>
          <w:color w:val="222222"/>
          <w:sz w:val="24"/>
          <w:szCs w:val="24"/>
        </w:rPr>
        <w:t xml:space="preserve">тва АЭС. «Выход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на международные рынки сопровождается партнерством не только в сфере высоких технологий, но и в сфере образования, — подчеркнула Татьяна Терентьева. — За 15 лет мы стали экспертами в области развития людей и сегодня экспортируем лу</w:t>
      </w:r>
      <w:r>
        <w:rPr>
          <w:color w:val="222222"/>
          <w:sz w:val="24"/>
          <w:szCs w:val="24"/>
        </w:rPr>
        <w:t xml:space="preserve">чшие практики зарубежным партнерам. В целом мы делимся с ними опытом создания экосистемы раскрытия кадрового потенциала, охватывающей учащихся школ, колледжей, вузов, а также действующих сотрудников отрасли. И в частности — помогаем в подготовке кадров по </w:t>
      </w:r>
      <w:r>
        <w:rPr>
          <w:color w:val="222222"/>
          <w:sz w:val="24"/>
          <w:szCs w:val="24"/>
        </w:rPr>
        <w:t xml:space="preserve">ядерным направлениям. Наше предложение уникально тем, что оно — комплексное. Во-первых, при сооружении объектов за рубежом мы оказываем странам-партнерам содействие в подготовке высококвалифицированного персонала на всех этапах: от строительства до вывода </w:t>
      </w:r>
      <w:r>
        <w:rPr>
          <w:color w:val="222222"/>
          <w:sz w:val="24"/>
          <w:szCs w:val="24"/>
        </w:rPr>
        <w:t>из эксплуатации. Мы обучим более 400 человек для АЭС «</w:t>
      </w:r>
      <w:proofErr w:type="spellStart"/>
      <w:r>
        <w:rPr>
          <w:color w:val="222222"/>
          <w:sz w:val="24"/>
          <w:szCs w:val="24"/>
        </w:rPr>
        <w:t>Руппур</w:t>
      </w:r>
      <w:proofErr w:type="spellEnd"/>
      <w:r>
        <w:rPr>
          <w:color w:val="222222"/>
          <w:sz w:val="24"/>
          <w:szCs w:val="24"/>
        </w:rPr>
        <w:t>» в Бангладеш, более 600 — для турецкой АЭС «</w:t>
      </w:r>
      <w:proofErr w:type="spellStart"/>
      <w:r>
        <w:rPr>
          <w:color w:val="222222"/>
          <w:sz w:val="24"/>
          <w:szCs w:val="24"/>
        </w:rPr>
        <w:t>Аккую</w:t>
      </w:r>
      <w:proofErr w:type="spellEnd"/>
      <w:r>
        <w:rPr>
          <w:color w:val="222222"/>
          <w:sz w:val="24"/>
          <w:szCs w:val="24"/>
        </w:rPr>
        <w:t>» и порядка 1,5 тыс. — для АЭС «Эль-</w:t>
      </w:r>
      <w:proofErr w:type="spellStart"/>
      <w:r>
        <w:rPr>
          <w:color w:val="222222"/>
          <w:sz w:val="24"/>
          <w:szCs w:val="24"/>
        </w:rPr>
        <w:t>Дабаа</w:t>
      </w:r>
      <w:proofErr w:type="spellEnd"/>
      <w:r>
        <w:rPr>
          <w:color w:val="222222"/>
          <w:sz w:val="24"/>
          <w:szCs w:val="24"/>
        </w:rPr>
        <w:t>» в Египте. Во-вторых, вместе с партнерами мы создаем национальные системы ядерного образования, формируе</w:t>
      </w:r>
      <w:r>
        <w:rPr>
          <w:color w:val="222222"/>
          <w:sz w:val="24"/>
          <w:szCs w:val="24"/>
        </w:rPr>
        <w:t xml:space="preserve">м стандарты для подготовки будущих кадров и национальную технологическую элиту, обученную на базе российских образовательных технологий. На сегодняшний день около 2 тыс. человек из 65 стран мира проходят подготовку на базе опорных вузов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>. И наконец</w:t>
      </w:r>
      <w:r>
        <w:rPr>
          <w:color w:val="222222"/>
          <w:sz w:val="24"/>
          <w:szCs w:val="24"/>
        </w:rPr>
        <w:t xml:space="preserve">, мы даем </w:t>
      </w:r>
      <w:proofErr w:type="spellStart"/>
      <w:r>
        <w:rPr>
          <w:color w:val="222222"/>
          <w:sz w:val="24"/>
          <w:szCs w:val="24"/>
        </w:rPr>
        <w:t>практикоориентированное</w:t>
      </w:r>
      <w:proofErr w:type="spellEnd"/>
      <w:r>
        <w:rPr>
          <w:color w:val="222222"/>
          <w:sz w:val="24"/>
          <w:szCs w:val="24"/>
        </w:rPr>
        <w:t xml:space="preserve"> образование — предоставляем мощную инфраструктуру для прохождения практических занятий и широкие возможности применения знаний для решения реальных задач».</w:t>
      </w:r>
    </w:p>
    <w:p w14:paraId="00000010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1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lastRenderedPageBreak/>
        <w:t>Татьяна Терентьева рассказала о планах по экспорту ядерного обра</w:t>
      </w:r>
      <w:r>
        <w:rPr>
          <w:color w:val="222222"/>
          <w:sz w:val="24"/>
          <w:szCs w:val="24"/>
        </w:rPr>
        <w:t xml:space="preserve">зования. К 2030 году 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 xml:space="preserve"> планирует занять не менее 20 % рынка мирового образования по атомным и смежным специальностям. Количество стран, желающих развивать ядерные технологии, кратно возрастет. Поэтому совместно с НИЯУ «МИФИ» в Обнинске создается межд</w:t>
      </w:r>
      <w:r>
        <w:rPr>
          <w:color w:val="222222"/>
          <w:sz w:val="24"/>
          <w:szCs w:val="24"/>
        </w:rPr>
        <w:t xml:space="preserve">ународный кластер глобального ядерного образования «Обнинск Тех». Это будет современный научно-образовательный </w:t>
      </w:r>
      <w:proofErr w:type="spellStart"/>
      <w:r>
        <w:rPr>
          <w:color w:val="222222"/>
          <w:sz w:val="24"/>
          <w:szCs w:val="24"/>
        </w:rPr>
        <w:t>хаб</w:t>
      </w:r>
      <w:proofErr w:type="spellEnd"/>
      <w:r>
        <w:rPr>
          <w:color w:val="222222"/>
          <w:sz w:val="24"/>
          <w:szCs w:val="24"/>
        </w:rPr>
        <w:t xml:space="preserve"> для подготовки российских и зарубежных специалистов, проведения исследований, организации выставок, конференций и форумов. Ожидается, что «Об</w:t>
      </w:r>
      <w:r>
        <w:rPr>
          <w:color w:val="222222"/>
          <w:sz w:val="24"/>
          <w:szCs w:val="24"/>
        </w:rPr>
        <w:t>нинск Тех» станет точкой притяжения научной элиты со всего мира.</w:t>
      </w:r>
    </w:p>
    <w:p w14:paraId="00000012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3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Также в рамках РЭН 13 октября прошел Молодежный день, в котором приняла участие молодежная делегация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(более 100 сотрудников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и ее организаций). Состоялись встречи моло</w:t>
      </w:r>
      <w:r>
        <w:rPr>
          <w:color w:val="222222"/>
          <w:sz w:val="24"/>
          <w:szCs w:val="24"/>
        </w:rPr>
        <w:t>дых участников с руководителями органов государственной власти и отраслевых организаций, интерактивные сессии по созданию молодежных проектов развития ТЭК, финальные этапы федеральных и корпоративных молодежных конкурсов и другие мероприятия. Молодые специ</w:t>
      </w:r>
      <w:r>
        <w:rPr>
          <w:color w:val="222222"/>
          <w:sz w:val="24"/>
          <w:szCs w:val="24"/>
        </w:rPr>
        <w:t xml:space="preserve">алисты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приняли участие в Кубке РЭН международного инженерного чемпионата «СASE-IN. Лига молодых специалистов». Молодые люди решали задачи по разработке и реализации профильных проектов, призванных отвечать на современные технологические вызовы, ст</w:t>
      </w:r>
      <w:r>
        <w:rPr>
          <w:color w:val="222222"/>
          <w:sz w:val="24"/>
          <w:szCs w:val="24"/>
        </w:rPr>
        <w:t>оящие перед отраслью и организациями ТЭК.</w:t>
      </w:r>
    </w:p>
    <w:p w14:paraId="00000014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5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На интерактивных сессиях было представлено 35 студенческих проектов и 23 проекта команд молодых специалистов отраслевых компаний. Команда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«Свежий ветер» (АО «</w:t>
      </w:r>
      <w:proofErr w:type="spellStart"/>
      <w:r>
        <w:rPr>
          <w:color w:val="222222"/>
          <w:sz w:val="24"/>
          <w:szCs w:val="24"/>
        </w:rPr>
        <w:t>НоваВинд</w:t>
      </w:r>
      <w:proofErr w:type="spellEnd"/>
      <w:r>
        <w:rPr>
          <w:color w:val="222222"/>
          <w:sz w:val="24"/>
          <w:szCs w:val="24"/>
        </w:rPr>
        <w:t>») заняла первое место среди инициати</w:t>
      </w:r>
      <w:r>
        <w:rPr>
          <w:color w:val="222222"/>
          <w:sz w:val="24"/>
          <w:szCs w:val="24"/>
        </w:rPr>
        <w:t>в молодежных сообществ.</w:t>
      </w:r>
    </w:p>
    <w:p w14:paraId="00000016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7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Одним из центральных событий Молодежного дня стал «Диалог на равных», который традиционно проводится на площадке форума в формате встречи одаренных старшеклассников с представителями руководства страны, экспертами Министерства эне</w:t>
      </w:r>
      <w:r>
        <w:rPr>
          <w:color w:val="222222"/>
          <w:sz w:val="24"/>
          <w:szCs w:val="24"/>
        </w:rPr>
        <w:t xml:space="preserve">ргетики РФ и главами энергетических компаний. В этом году темой диалога стала «Молодежь и будущее энергетической отрасли России». В мероприятии принял участие генеральный директор АО «Концерн Росэнергоатом» Александр </w:t>
      </w:r>
      <w:proofErr w:type="spellStart"/>
      <w:r>
        <w:rPr>
          <w:color w:val="222222"/>
          <w:sz w:val="24"/>
          <w:szCs w:val="24"/>
        </w:rPr>
        <w:t>Шутиков</w:t>
      </w:r>
      <w:proofErr w:type="spellEnd"/>
      <w:r>
        <w:rPr>
          <w:color w:val="222222"/>
          <w:sz w:val="24"/>
          <w:szCs w:val="24"/>
        </w:rPr>
        <w:t>. Он рассказал ребятам о деятель</w:t>
      </w:r>
      <w:r>
        <w:rPr>
          <w:color w:val="222222"/>
          <w:sz w:val="24"/>
          <w:szCs w:val="24"/>
        </w:rPr>
        <w:t xml:space="preserve">ности Электроэнергетического дивизиона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и задачах по цифровой трансформации, диверсификации бизнеса и созданию новых деловых экосистем, которые сегодня стоят перед отраслью. Для их реализации потребуется большое количество молодых специалистов, обл</w:t>
      </w:r>
      <w:r>
        <w:rPr>
          <w:color w:val="222222"/>
          <w:sz w:val="24"/>
          <w:szCs w:val="24"/>
        </w:rPr>
        <w:t xml:space="preserve">адающих не только высокими профессиональными качествами, но и готовностью работать на новых площадках сооружения атомных станций, отметил Александр </w:t>
      </w:r>
      <w:proofErr w:type="spellStart"/>
      <w:r>
        <w:rPr>
          <w:color w:val="222222"/>
          <w:sz w:val="24"/>
          <w:szCs w:val="24"/>
        </w:rPr>
        <w:t>Шутиков</w:t>
      </w:r>
      <w:proofErr w:type="spellEnd"/>
      <w:r>
        <w:rPr>
          <w:color w:val="222222"/>
          <w:sz w:val="24"/>
          <w:szCs w:val="24"/>
        </w:rPr>
        <w:t>. «После получения соответствующего образования мы ждем студентов на своих предприятиях, где они смог</w:t>
      </w:r>
      <w:r>
        <w:rPr>
          <w:color w:val="222222"/>
          <w:sz w:val="24"/>
          <w:szCs w:val="24"/>
        </w:rPr>
        <w:t xml:space="preserve">ут обеспечивать энергетическую основу российской экономики, в том числе участвовать в реализации </w:t>
      </w:r>
      <w:r>
        <w:rPr>
          <w:color w:val="222222"/>
          <w:sz w:val="24"/>
          <w:szCs w:val="24"/>
        </w:rPr>
        <w:lastRenderedPageBreak/>
        <w:t xml:space="preserve">различных программ по энергосбережению и повышению </w:t>
      </w:r>
      <w:proofErr w:type="spellStart"/>
      <w:r>
        <w:rPr>
          <w:color w:val="222222"/>
          <w:sz w:val="24"/>
          <w:szCs w:val="24"/>
        </w:rPr>
        <w:t>энергоэффективности</w:t>
      </w:r>
      <w:proofErr w:type="spellEnd"/>
      <w:r>
        <w:rPr>
          <w:color w:val="222222"/>
          <w:sz w:val="24"/>
          <w:szCs w:val="24"/>
        </w:rPr>
        <w:t>», — сказал он.</w:t>
      </w:r>
    </w:p>
    <w:p w14:paraId="00000018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9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Александр </w:t>
      </w:r>
      <w:proofErr w:type="spellStart"/>
      <w:r>
        <w:rPr>
          <w:color w:val="222222"/>
          <w:sz w:val="24"/>
          <w:szCs w:val="24"/>
        </w:rPr>
        <w:t>Шутиков</w:t>
      </w:r>
      <w:proofErr w:type="spellEnd"/>
      <w:r>
        <w:rPr>
          <w:color w:val="222222"/>
          <w:sz w:val="24"/>
          <w:szCs w:val="24"/>
        </w:rPr>
        <w:t xml:space="preserve"> отметил, что </w:t>
      </w: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планирует до 204</w:t>
      </w:r>
      <w:r>
        <w:rPr>
          <w:color w:val="222222"/>
          <w:sz w:val="24"/>
          <w:szCs w:val="24"/>
        </w:rPr>
        <w:t xml:space="preserve">5 года довести мощность атомной энергетики на Урале до 6 ГВт, а в шести субъектах РФ впервые построить атомные станции. По его словам, чтобы к 2045 году выйти на показатель 25 % доли выработки электроэнергии атомными станциями в энергобалансе страны, </w:t>
      </w:r>
      <w:proofErr w:type="spellStart"/>
      <w:r>
        <w:rPr>
          <w:color w:val="222222"/>
          <w:sz w:val="24"/>
          <w:szCs w:val="24"/>
        </w:rPr>
        <w:t>Росат</w:t>
      </w:r>
      <w:r>
        <w:rPr>
          <w:color w:val="222222"/>
          <w:sz w:val="24"/>
          <w:szCs w:val="24"/>
        </w:rPr>
        <w:t>ому</w:t>
      </w:r>
      <w:proofErr w:type="spellEnd"/>
      <w:r>
        <w:rPr>
          <w:color w:val="222222"/>
          <w:sz w:val="24"/>
          <w:szCs w:val="24"/>
        </w:rPr>
        <w:t xml:space="preserve"> нужно будет построить 12 энергоблоков до 2035 года и 17 энергоблоков в период с 2036 по 2045 год. «Мы планируем создать новые мощности в Сибири и на Дальнем Востоке, существенно нарастим атомную энергетику на Урале — до 6 ГВт», — резюмировал Александр </w:t>
      </w:r>
      <w:proofErr w:type="spellStart"/>
      <w:r>
        <w:rPr>
          <w:color w:val="222222"/>
          <w:sz w:val="24"/>
          <w:szCs w:val="24"/>
        </w:rPr>
        <w:t>Шутиков</w:t>
      </w:r>
      <w:proofErr w:type="spellEnd"/>
      <w:r>
        <w:rPr>
          <w:color w:val="222222"/>
          <w:sz w:val="24"/>
          <w:szCs w:val="24"/>
        </w:rPr>
        <w:t>.</w:t>
      </w:r>
    </w:p>
    <w:p w14:paraId="0000001A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B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По его словам, до 2042 года будет разработана очередная генеральная схема размещения объектов электроэнергетики. «В настоящее время идет работа по подготовке предложений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— мы намечаем, что, где и в какие сроки будем строи</w:t>
      </w:r>
      <w:r>
        <w:rPr>
          <w:color w:val="222222"/>
          <w:sz w:val="24"/>
          <w:szCs w:val="24"/>
        </w:rPr>
        <w:t>ть. География новых атомных вводов будет смещаться на Восток. В шести субъектах РФ атомная генерация появится впервые», — сообщил глава Росэнергоатома.</w:t>
      </w:r>
    </w:p>
    <w:p w14:paraId="0000001C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D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Кроме того, 11 октября «на полях» Российской энергетической недели </w:t>
      </w:r>
      <w:proofErr w:type="spellStart"/>
      <w:r>
        <w:rPr>
          <w:color w:val="222222"/>
          <w:sz w:val="24"/>
          <w:szCs w:val="24"/>
        </w:rPr>
        <w:t>Госкорпорация</w:t>
      </w:r>
      <w:proofErr w:type="spellEnd"/>
      <w:r>
        <w:rPr>
          <w:color w:val="222222"/>
          <w:sz w:val="24"/>
          <w:szCs w:val="24"/>
        </w:rPr>
        <w:t xml:space="preserve"> «</w:t>
      </w:r>
      <w:proofErr w:type="spellStart"/>
      <w:r>
        <w:rPr>
          <w:color w:val="222222"/>
          <w:sz w:val="24"/>
          <w:szCs w:val="24"/>
        </w:rPr>
        <w:t>Росатом</w:t>
      </w:r>
      <w:proofErr w:type="spellEnd"/>
      <w:r>
        <w:rPr>
          <w:color w:val="222222"/>
          <w:sz w:val="24"/>
          <w:szCs w:val="24"/>
        </w:rPr>
        <w:t>» и Министерство науки и технологий Республики Союз Мьянма подписали Меморандум о взаимопонимании в области оценки и развития ядерной инфраструктуры Республики Союз Мь</w:t>
      </w:r>
      <w:r>
        <w:rPr>
          <w:color w:val="222222"/>
          <w:sz w:val="24"/>
          <w:szCs w:val="24"/>
        </w:rPr>
        <w:t xml:space="preserve">янма. </w:t>
      </w:r>
    </w:p>
    <w:p w14:paraId="0000001E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1F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В дни проведения форума также работал стенд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, на котором все желающие могли ознакомиться с направлениями деятельности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: понять, как работают АЭС, что собой представляют и зачем нужны </w:t>
      </w:r>
      <w:proofErr w:type="spellStart"/>
      <w:r>
        <w:rPr>
          <w:color w:val="222222"/>
          <w:sz w:val="24"/>
          <w:szCs w:val="24"/>
        </w:rPr>
        <w:t>ветропарки</w:t>
      </w:r>
      <w:proofErr w:type="spellEnd"/>
      <w:r>
        <w:rPr>
          <w:color w:val="222222"/>
          <w:sz w:val="24"/>
          <w:szCs w:val="24"/>
        </w:rPr>
        <w:t>, как развить компетенции в облас</w:t>
      </w:r>
      <w:r>
        <w:rPr>
          <w:color w:val="222222"/>
          <w:sz w:val="24"/>
          <w:szCs w:val="24"/>
        </w:rPr>
        <w:t xml:space="preserve">ти теплоэнергетики. Были представлены </w:t>
      </w:r>
      <w:proofErr w:type="spellStart"/>
      <w:r>
        <w:rPr>
          <w:color w:val="222222"/>
          <w:sz w:val="24"/>
          <w:szCs w:val="24"/>
        </w:rPr>
        <w:t>импортонезависимые</w:t>
      </w:r>
      <w:proofErr w:type="spellEnd"/>
      <w:r>
        <w:rPr>
          <w:color w:val="222222"/>
          <w:sz w:val="24"/>
          <w:szCs w:val="24"/>
        </w:rPr>
        <w:t xml:space="preserve"> цифровые решения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для энергетического сектора, направленные на повышение эффективности производственных процессов ТЭК и нефтегазового машиностроения, а также управления технологическими проце</w:t>
      </w:r>
      <w:r>
        <w:rPr>
          <w:color w:val="222222"/>
          <w:sz w:val="24"/>
          <w:szCs w:val="24"/>
        </w:rPr>
        <w:t xml:space="preserve">ссами энергетических объектов в целом. На стенде гостям форума рассказали о том, что всего в портфель </w:t>
      </w:r>
      <w:proofErr w:type="spellStart"/>
      <w:r>
        <w:rPr>
          <w:color w:val="222222"/>
          <w:sz w:val="24"/>
          <w:szCs w:val="24"/>
        </w:rPr>
        <w:t>Госкорпорации</w:t>
      </w:r>
      <w:proofErr w:type="spellEnd"/>
      <w:r>
        <w:rPr>
          <w:color w:val="222222"/>
          <w:sz w:val="24"/>
          <w:szCs w:val="24"/>
        </w:rPr>
        <w:t xml:space="preserve"> входит более 60 цифровых продуктов собственной разработки, предназначенных для промышленных предприятий различных отраслей промышленности. В</w:t>
      </w:r>
      <w:r>
        <w:rPr>
          <w:color w:val="222222"/>
          <w:sz w:val="24"/>
          <w:szCs w:val="24"/>
        </w:rPr>
        <w:t xml:space="preserve"> частности, была представлена флагманская система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для инженерного анализа и математического моделирования — «ЛОГОС», которая внедрена более чем на 120 высокотехнологичных предприятиях различных отраслей. В числе представленных продуктов также — си</w:t>
      </w:r>
      <w:r>
        <w:rPr>
          <w:color w:val="222222"/>
          <w:sz w:val="24"/>
          <w:szCs w:val="24"/>
        </w:rPr>
        <w:t>стема предиктивной аналитики «</w:t>
      </w:r>
      <w:proofErr w:type="spellStart"/>
      <w:r>
        <w:rPr>
          <w:color w:val="222222"/>
          <w:sz w:val="24"/>
          <w:szCs w:val="24"/>
        </w:rPr>
        <w:t>АтомМайнд</w:t>
      </w:r>
      <w:proofErr w:type="spellEnd"/>
      <w:r>
        <w:rPr>
          <w:color w:val="222222"/>
          <w:sz w:val="24"/>
          <w:szCs w:val="24"/>
        </w:rPr>
        <w:t xml:space="preserve">» (создана разработчиками Топливного дивизиона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на основе технологий искусственного интеллекта); </w:t>
      </w:r>
      <w:proofErr w:type="spellStart"/>
      <w:r>
        <w:rPr>
          <w:color w:val="222222"/>
          <w:sz w:val="24"/>
          <w:szCs w:val="24"/>
        </w:rPr>
        <w:t>импортонезависимая</w:t>
      </w:r>
      <w:proofErr w:type="spellEnd"/>
      <w:r>
        <w:rPr>
          <w:color w:val="222222"/>
          <w:sz w:val="24"/>
          <w:szCs w:val="24"/>
        </w:rPr>
        <w:t xml:space="preserve"> RPA-платформа «</w:t>
      </w:r>
      <w:proofErr w:type="spellStart"/>
      <w:r>
        <w:rPr>
          <w:color w:val="222222"/>
          <w:sz w:val="24"/>
          <w:szCs w:val="24"/>
        </w:rPr>
        <w:t>Атом.РИТА</w:t>
      </w:r>
      <w:proofErr w:type="spellEnd"/>
      <w:r>
        <w:rPr>
          <w:color w:val="222222"/>
          <w:sz w:val="24"/>
          <w:szCs w:val="24"/>
        </w:rPr>
        <w:t xml:space="preserve">» (разработана в компании </w:t>
      </w:r>
      <w:r>
        <w:rPr>
          <w:color w:val="222222"/>
          <w:sz w:val="24"/>
          <w:szCs w:val="24"/>
        </w:rPr>
        <w:lastRenderedPageBreak/>
        <w:t>«</w:t>
      </w:r>
      <w:proofErr w:type="spellStart"/>
      <w:r>
        <w:rPr>
          <w:color w:val="222222"/>
          <w:sz w:val="24"/>
          <w:szCs w:val="24"/>
        </w:rPr>
        <w:t>Гринатом</w:t>
      </w:r>
      <w:proofErr w:type="spellEnd"/>
      <w:r>
        <w:rPr>
          <w:color w:val="222222"/>
          <w:sz w:val="24"/>
          <w:szCs w:val="24"/>
        </w:rPr>
        <w:t>»), Цифровая кластерная подстанция</w:t>
      </w:r>
      <w:r>
        <w:rPr>
          <w:color w:val="222222"/>
          <w:sz w:val="24"/>
          <w:szCs w:val="24"/>
        </w:rPr>
        <w:t xml:space="preserve"> ЦПС и модульные подстанции быстрого развертывания ММПС от компании </w:t>
      </w:r>
      <w:proofErr w:type="spellStart"/>
      <w:r>
        <w:rPr>
          <w:color w:val="222222"/>
          <w:sz w:val="24"/>
          <w:szCs w:val="24"/>
        </w:rPr>
        <w:t>Росатома</w:t>
      </w:r>
      <w:proofErr w:type="spellEnd"/>
      <w:r>
        <w:rPr>
          <w:color w:val="222222"/>
          <w:sz w:val="24"/>
          <w:szCs w:val="24"/>
        </w:rPr>
        <w:t xml:space="preserve"> «РАСУ».</w:t>
      </w:r>
    </w:p>
    <w:p w14:paraId="00000020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21" w14:textId="77777777" w:rsidR="00D15904" w:rsidRDefault="00DF506F">
      <w:pPr>
        <w:shd w:val="clear" w:color="auto" w:fill="FFFFFF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Справка:</w:t>
      </w:r>
    </w:p>
    <w:p w14:paraId="00000022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23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Международный форум «Российская энергетическая неделя» (РЭН) — одна из ключевых международных площадок для обсуждения актуальных вопросов развития топливно-эн</w:t>
      </w:r>
      <w:r>
        <w:rPr>
          <w:color w:val="222222"/>
          <w:sz w:val="24"/>
          <w:szCs w:val="24"/>
        </w:rPr>
        <w:t xml:space="preserve">ергетического комплекса. Форум проводится с 2017 года и успел приобрести статус главного события в сфере </w:t>
      </w:r>
      <w:proofErr w:type="spellStart"/>
      <w:r>
        <w:rPr>
          <w:color w:val="222222"/>
          <w:sz w:val="24"/>
          <w:szCs w:val="24"/>
        </w:rPr>
        <w:t>энергоэффективности</w:t>
      </w:r>
      <w:proofErr w:type="spellEnd"/>
      <w:r>
        <w:rPr>
          <w:color w:val="222222"/>
          <w:sz w:val="24"/>
          <w:szCs w:val="24"/>
        </w:rPr>
        <w:t xml:space="preserve"> в России и за рубежом.</w:t>
      </w:r>
    </w:p>
    <w:p w14:paraId="00000024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25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Россия продолжает обеспечивать стабильную энергетическую безопасность. Отечественный топливно-энергетическ</w:t>
      </w:r>
      <w:r>
        <w:rPr>
          <w:color w:val="222222"/>
          <w:sz w:val="24"/>
          <w:szCs w:val="24"/>
        </w:rPr>
        <w:t xml:space="preserve">ий комплекс работает на повышение конкурентоспособности национальной экономики, способствует развитию и благоустройству регионов страны, городов и поселков, улучшению качества жизни граждан. Доля </w:t>
      </w:r>
      <w:proofErr w:type="spellStart"/>
      <w:r>
        <w:rPr>
          <w:color w:val="222222"/>
          <w:sz w:val="24"/>
          <w:szCs w:val="24"/>
        </w:rPr>
        <w:t>низкоуглеродной</w:t>
      </w:r>
      <w:proofErr w:type="spellEnd"/>
      <w:r>
        <w:rPr>
          <w:color w:val="222222"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электрогенерации</w:t>
      </w:r>
      <w:proofErr w:type="spellEnd"/>
      <w:r>
        <w:rPr>
          <w:color w:val="222222"/>
          <w:sz w:val="24"/>
          <w:szCs w:val="24"/>
        </w:rPr>
        <w:t xml:space="preserve"> в российской энергетике сос</w:t>
      </w:r>
      <w:r>
        <w:rPr>
          <w:color w:val="222222"/>
          <w:sz w:val="24"/>
          <w:szCs w:val="24"/>
        </w:rPr>
        <w:t>тавляет уже около 40%.</w:t>
      </w:r>
    </w:p>
    <w:p w14:paraId="00000026" w14:textId="77777777" w:rsidR="00D15904" w:rsidRDefault="00DF506F">
      <w:pPr>
        <w:shd w:val="clear" w:color="auto" w:fill="FFFFFF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14:paraId="00000027" w14:textId="77777777" w:rsidR="00D15904" w:rsidRDefault="00D15904"/>
    <w:sectPr w:rsidR="00D159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04"/>
    <w:rsid w:val="00D15904"/>
    <w:rsid w:val="00D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A9F95-1729-43C1-846C-076F1CB3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2023-10-17T11:45:00Z</dcterms:created>
  <dcterms:modified xsi:type="dcterms:W3CDTF">2023-10-17T11:45:00Z</dcterms:modified>
</cp:coreProperties>
</file>