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80" w:after="280"/>
        <w:rPr>
          <w:sz w:val="24"/>
          <w:szCs w:val="24"/>
        </w:rPr>
      </w:pPr>
      <w:r>
        <w:rPr>
          <w:b/>
          <w:sz w:val="24"/>
          <w:szCs w:val="24"/>
        </w:rPr>
        <w:t>Производственную площадку Горнорудного дивизиона Росатома в Курганской области посетили представители Намибии</w:t>
      </w:r>
    </w:p>
    <w:p>
      <w:pPr>
        <w:pStyle w:val="Normal1"/>
        <w:spacing w:lineRule="auto" w:line="240" w:before="280" w:after="280"/>
        <w:rPr>
          <w:sz w:val="24"/>
          <w:szCs w:val="24"/>
        </w:rPr>
      </w:pPr>
      <w:r>
        <w:rPr>
          <w:sz w:val="24"/>
          <w:szCs w:val="24"/>
        </w:rPr>
        <w:t>18 сентября 2023 года АО «Далур» (входит в Горнорудный дивизион Госкорпорации «Росатом») с техническим туром посетили представители региональных общин Аминос (Республика Намибия).</w:t>
      </w:r>
    </w:p>
    <w:p>
      <w:pPr>
        <w:pStyle w:val="Normal1"/>
        <w:spacing w:lineRule="auto" w:line="240" w:before="280" w:after="280"/>
        <w:rPr>
          <w:sz w:val="24"/>
          <w:szCs w:val="24"/>
        </w:rPr>
      </w:pPr>
      <w:r>
        <w:rPr>
          <w:sz w:val="24"/>
          <w:szCs w:val="24"/>
        </w:rPr>
        <w:t>Они ознакомились с опытом добычи урана методом скважинного подземного выщелачивания (считается самым экологически чистым способом добычи).</w:t>
      </w:r>
    </w:p>
    <w:p>
      <w:pPr>
        <w:pStyle w:val="Normal1"/>
        <w:spacing w:lineRule="auto" w:line="240" w:before="280" w:after="280"/>
        <w:rPr>
          <w:sz w:val="24"/>
          <w:szCs w:val="24"/>
        </w:rPr>
      </w:pPr>
      <w:r>
        <w:rPr>
          <w:sz w:val="24"/>
          <w:szCs w:val="24"/>
        </w:rPr>
        <w:t>«Мы показали нашим зарубежным партнерам всю производственную цепочку, включая участок добычи, локальную сорбционную установку и главный технологический корпус, где выпускаем готовую продукцию, чтобы они смогли убедиться в безопасности применяемого метода для природы и человека», — заявил генеральный директор предприятия Динис Ежуров.</w:t>
      </w:r>
    </w:p>
    <w:p>
      <w:pPr>
        <w:pStyle w:val="Normal1"/>
        <w:spacing w:lineRule="auto" w:line="240" w:before="280" w:after="280"/>
        <w:rPr>
          <w:sz w:val="24"/>
          <w:szCs w:val="24"/>
        </w:rPr>
      </w:pPr>
      <w:r>
        <w:rPr>
          <w:sz w:val="24"/>
          <w:szCs w:val="24"/>
        </w:rPr>
        <w:t>АО «Далур» стало одним из первых отечественных уранодобывающих предприятий, где были оцифрованы все этапы процесса извлечения урана из недр, начиная с инвестиционного планирования создания добычного производства, отработки месторождения и до его вывода из эксплуатации. Сегодня это современное предприятие, где управление добычным комплексом осуществляется с помощью цифровых технологий. «Используя инструменты цифрового управления, мы значительно улучшаем наши показатели в части эффективности добычи, снижения затрат и повышения уровня экологической безопасности на предприятии. Без преувеличения, Далур — это уранодобывающее предприятие нового поколения, где уровень воздействия на окружающую среду сведен к минимуму», — подчеркнул Динис Ежуров.</w:t>
      </w:r>
    </w:p>
    <w:p>
      <w:pPr>
        <w:pStyle w:val="Normal1"/>
        <w:spacing w:lineRule="auto" w:line="240" w:before="280" w:after="280"/>
        <w:rPr>
          <w:sz w:val="24"/>
          <w:szCs w:val="24"/>
        </w:rPr>
      </w:pPr>
      <w:r>
        <w:rPr>
          <w:sz w:val="24"/>
          <w:szCs w:val="24"/>
        </w:rPr>
        <w:t>Стоит отметить, что Курганская область, где расположено АО «Далур», является сельскохозяйственным регионом страны. Культивируемые здесь растениеводство и животноводство занимают важное место в развитии отраслей отечественного агропромышленного комплекса. Далматовский район, где живут и трудятся большинство работников уранодобывающего предприятия, — не исключение. В регионе осуществляется фермерская деятельность и сохраняется богатое разнообразие животного мира: косули, лоси, кабаны, лисы и другие животные. «Дело в том, что применяемые технологии, в большинстве разработанные специалистами Горнорудного дивизиона, исключают какое-либо попадание продуктивных растворов во внешнюю среду. В режиме онлайн производится мониторинг герметичности скважин и осуществляется радиометрический контроль. Кроме того, мы всегда открыты для независимых экспертов: ученые и специалисты Федерального Уральского Университета — частые гости на производстве АО «Далур». Все это позволяет фермерам с полной уверенностью возделывать поля рядом с добычными полигонами, — продолжил Динис Ежуров.</w:t>
      </w:r>
    </w:p>
    <w:p>
      <w:pPr>
        <w:pStyle w:val="Normal1"/>
        <w:spacing w:lineRule="auto" w:line="240" w:before="280" w:after="280"/>
        <w:rPr>
          <w:sz w:val="24"/>
          <w:szCs w:val="24"/>
        </w:rPr>
      </w:pPr>
      <w:r>
        <w:rPr>
          <w:sz w:val="24"/>
          <w:szCs w:val="24"/>
        </w:rPr>
        <w:t xml:space="preserve">Намибийская делегация побывала также в селе Уксянское Далматовского района Курганской области, где пообщались с местными жителями, задали интересующие вопросы. Коллегам рассказали о социальной роли уранодобывающего предприятия в жизни региона. Ежегодно «Далур» в рамках благотворительности перечисляет средства муниципалитетам на реализацию социально-значимых для региона проектов. К примеру, при участии предприятия была построена и оснащена школа в селе Уксянское, поддерживается инфраструктура дорожного хозяйства и спортивных объектов. </w:t>
      </w:r>
    </w:p>
    <w:p>
      <w:pPr>
        <w:pStyle w:val="Normal1"/>
        <w:spacing w:lineRule="auto" w:line="240" w:before="280" w:after="280"/>
        <w:rPr>
          <w:sz w:val="24"/>
          <w:szCs w:val="24"/>
        </w:rPr>
      </w:pPr>
      <w:r>
        <w:rPr>
          <w:sz w:val="24"/>
          <w:szCs w:val="24"/>
        </w:rPr>
        <w:t xml:space="preserve">«Мы приехали для того, чтобы ознакомиться с тем, как происходит добыча урана методом подземного выщелачивания, и поделиться потом у себя в Намибии нашими впечатлениями. До сих пор многие люди в силу низкой осведомленности распространяли неверную информацию о проекте по добыче урана, и я уверен, что наш сегодняшний визит поможет развеять сомнения и убедить население близлежащих районов в безопасности проекта. Мне очень понравилось то, как построена работа, как четко и безопасно организован весь процесс. Также большое впечатление на нас произвело то, что полигон располагается очень близко от фермерских полей и при этом не оказывает никакого влияния ни на урожай, ни на животных. Мы получили все ответы на заданные вопросы и полностью удовлетворены продемонстрированным высоким уровнем безопасности», — сообщил Густав Кауто, представитель общины Овахереро Намибии. </w:t>
      </w:r>
    </w:p>
    <w:p>
      <w:pPr>
        <w:pStyle w:val="Normal1"/>
        <w:spacing w:lineRule="auto" w:line="240" w:before="280" w:after="280"/>
        <w:rPr>
          <w:b/>
          <w:i/>
          <w:i/>
          <w:sz w:val="24"/>
          <w:szCs w:val="24"/>
        </w:rPr>
      </w:pPr>
      <w:r>
        <w:rPr>
          <w:b/>
          <w:i/>
          <w:sz w:val="24"/>
          <w:szCs w:val="24"/>
        </w:rPr>
        <w:t>Справка:</w:t>
      </w:r>
    </w:p>
    <w:p>
      <w:pPr>
        <w:pStyle w:val="Normal1"/>
        <w:spacing w:lineRule="auto" w:line="240" w:before="280" w:after="280"/>
        <w:rPr>
          <w:i/>
          <w:i/>
          <w:sz w:val="24"/>
          <w:szCs w:val="24"/>
        </w:rPr>
      </w:pPr>
      <w:r>
        <w:rPr>
          <w:i/>
          <w:sz w:val="24"/>
          <w:szCs w:val="24"/>
        </w:rPr>
        <w:t>АО «Далур» расположено в Далматовском районе Курганской области, ведет промышленную эксплуатацию и разработку месторождений, относящихся к Зауральскому урановорудному району. Это первое в России предприятие по добыче урана способом подземного выщелачивания. Используемый метод извлечения урана способом подземного выщелачивания является в экологическом отношении наиболее щадящим из всех известных способов добычи полезных ископаемых. Важнейшей особенностью подземного выщелачивания является замкнутый процесс добычи, не дающий отходов, что позволяет избежать изменения земной поверхности, образования отвалов вскрышных пород и хвостохранилищ.</w:t>
      </w:r>
    </w:p>
    <w:p>
      <w:pPr>
        <w:pStyle w:val="Normal1"/>
        <w:spacing w:lineRule="auto" w:line="240" w:before="280" w:after="280"/>
        <w:rPr>
          <w:i/>
          <w:i/>
          <w:sz w:val="24"/>
          <w:szCs w:val="24"/>
        </w:rPr>
      </w:pPr>
      <w:r>
        <w:rPr>
          <w:i/>
          <w:sz w:val="24"/>
          <w:szCs w:val="24"/>
        </w:rPr>
        <w:t>АО «Атомредметзолото» входит в число крупнейших производителей природного урана в мире, является лидером по добыче урана в России. Предприятия дивизиона осуществляют весь комплекс работ уранодобычи: от геологоразведки, опытных и проектных работ до рекультивации и вывода производственных объектов из эксплуатации. Помимо добычи урана, Горнорудный дивизион активно развивает неурановые направления бизнеса, среди которых — попутная добыча скандия, добыча бурого угля, добыча золота, добыча и переработка ильменит-цирконовых песков, создание производства лития и другие направления бизнеса.</w:t>
      </w:r>
    </w:p>
    <w:p>
      <w:pPr>
        <w:pStyle w:val="Normal1"/>
        <w:spacing w:lineRule="auto" w:line="240" w:before="280" w:after="280"/>
        <w:rPr>
          <w:i/>
          <w:i/>
          <w:sz w:val="24"/>
          <w:szCs w:val="24"/>
        </w:rPr>
      </w:pPr>
      <w:r>
        <w:rPr>
          <w:i/>
          <w:sz w:val="24"/>
          <w:szCs w:val="24"/>
        </w:rPr>
        <w:t>В ближайшие годы Росатом планирует строительство уранодобывающего предприятия в Намибии. Проектом добычи и разведки месторождений в африканской стране занимается Uranium One (международная группа компаний, входит в контур управления группы компаний TENEX Госкорпорации «Росатом»). По результатам проведенных геологоразведочных работ в Намибии открыто крупное урановое месторождение. При отработке месторождения планируется использовать метод скважинного подземного выщелачивания, который подтвердил свою безопасность в России, Казахстане, США и ряде других стран мира. Добыча урана имеет важное значение для экономики африканской страны. Уран является одним из шести полезных ископаемых, которые были объявлены Правительством Намибии «стратегически важными».</w:t>
      </w:r>
    </w:p>
    <w:p>
      <w:pPr>
        <w:pStyle w:val="Normal1"/>
        <w:spacing w:lineRule="auto" w:line="240" w:before="280" w:after="280"/>
        <w:rPr>
          <w:i/>
          <w:i/>
          <w:sz w:val="24"/>
          <w:szCs w:val="24"/>
        </w:rPr>
      </w:pPr>
      <w:r>
        <w:rPr>
          <w:i/>
          <w:sz w:val="24"/>
          <w:szCs w:val="24"/>
        </w:rPr>
        <w:t>Россия последовательно развивает международные взаимоотношения, делая упор на сотрудничество с дружественными странами. Несмотря на внешние ограничения, отечественная экономика наращивает экспортный потенциал, осуществляет поставки товаров, услуг и сырья по всему миру, предоставляет возможности обмена опытом между компаниями и специалистами. Предприятия горнорудного дивизиона Росатома принимают активное участие в этой работе.</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769</Words>
  <Characters>5655</Characters>
  <CharactersWithSpaces>6421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