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BC80" w14:textId="77777777" w:rsidR="009004EF" w:rsidRDefault="00A15B8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Кольская АЭС</w:t>
      </w:r>
    </w:p>
    <w:p w14:paraId="4FFC3817" w14:textId="77777777" w:rsidR="009004EF" w:rsidRDefault="009004EF">
      <w:pPr>
        <w:rPr>
          <w:rFonts w:ascii="Arial" w:eastAsia="Arial" w:hAnsi="Arial" w:cs="Arial"/>
          <w:sz w:val="24"/>
          <w:szCs w:val="24"/>
        </w:rPr>
      </w:pPr>
    </w:p>
    <w:p w14:paraId="1A00B009" w14:textId="77777777" w:rsidR="009004EF" w:rsidRDefault="00A15B8B">
      <w:pPr>
        <w:shd w:val="clear" w:color="auto" w:fill="FFFFFF"/>
        <w:spacing w:after="1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Место расположения: вблизи г. Полярные Зори (Мурманская обл.). </w:t>
      </w:r>
      <w:r>
        <w:rPr>
          <w:rFonts w:ascii="Arial" w:eastAsia="Arial" w:hAnsi="Arial" w:cs="Arial"/>
          <w:sz w:val="24"/>
          <w:szCs w:val="24"/>
        </w:rPr>
        <w:t>Расстояние до города-спутника (г. Полярные Зори) – 11 км; до областного центра (г. Мурманск) – 170 км.</w:t>
      </w:r>
    </w:p>
    <w:p w14:paraId="276E0F67" w14:textId="77777777" w:rsidR="009004EF" w:rsidRDefault="00A15B8B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Станция введена в эксплуатацию в период с 1973 по 1984 года в составе 4-х энергоблоков типа ВВЭР мощностью 440 МВт каждый. Суммарная установленная мощнос</w:t>
      </w:r>
      <w:r>
        <w:rPr>
          <w:rFonts w:ascii="Arial" w:eastAsia="Arial" w:hAnsi="Arial" w:cs="Arial"/>
          <w:color w:val="000000"/>
          <w:sz w:val="24"/>
          <w:szCs w:val="24"/>
        </w:rPr>
        <w:t>ть Кольской АЭС составляет 1760 МВт.</w:t>
      </w:r>
    </w:p>
    <w:p w14:paraId="4451BCDB" w14:textId="77777777" w:rsidR="009004EF" w:rsidRDefault="009004EF">
      <w:pPr>
        <w:shd w:val="clear" w:color="auto" w:fill="FFFFFF"/>
        <w:spacing w:after="150"/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0EC7009E" w14:textId="77777777" w:rsidR="009004EF" w:rsidRDefault="00A15B8B">
      <w:pPr>
        <w:shd w:val="clear" w:color="auto" w:fill="FFFFFF"/>
        <w:spacing w:after="150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Тип реактора: ВВЭР-440     </w:t>
      </w:r>
      <w:r>
        <w:rPr>
          <w:rFonts w:ascii="Arial" w:eastAsia="Arial" w:hAnsi="Arial" w:cs="Arial"/>
          <w:b/>
          <w:sz w:val="24"/>
          <w:szCs w:val="24"/>
          <w:highlight w:val="white"/>
        </w:rPr>
        <w:br/>
        <w:t>Количество энергоблоков: 4</w:t>
      </w:r>
    </w:p>
    <w:tbl>
      <w:tblPr>
        <w:tblStyle w:val="aff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8"/>
        <w:gridCol w:w="3119"/>
        <w:gridCol w:w="2694"/>
        <w:gridCol w:w="1984"/>
      </w:tblGrid>
      <w:tr w:rsidR="009004EF" w14:paraId="7FB40BEC" w14:textId="77777777">
        <w:trPr>
          <w:trHeight w:val="84"/>
        </w:trPr>
        <w:tc>
          <w:tcPr>
            <w:tcW w:w="226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9DDA"/>
          </w:tcPr>
          <w:p w14:paraId="036F65D3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b/>
                <w:smallCaps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24"/>
                <w:szCs w:val="24"/>
              </w:rPr>
              <w:t>НОМЕР ЭНЕРГОБЛОКА</w:t>
            </w:r>
          </w:p>
        </w:tc>
        <w:tc>
          <w:tcPr>
            <w:tcW w:w="3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9DDA"/>
          </w:tcPr>
          <w:p w14:paraId="63A1FA82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b/>
                <w:smallCaps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24"/>
                <w:szCs w:val="24"/>
              </w:rPr>
              <w:t>ТИП РЕАКТОРА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9DDA"/>
          </w:tcPr>
          <w:p w14:paraId="58144988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b/>
                <w:smallCaps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24"/>
                <w:szCs w:val="24"/>
              </w:rPr>
              <w:t>УСТАНОВЛЕННАЯ МОЩНОСТЬ, М ВТ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9DDA"/>
          </w:tcPr>
          <w:p w14:paraId="1D55CD5C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b/>
                <w:smallCaps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24"/>
                <w:szCs w:val="24"/>
              </w:rPr>
              <w:t>ДАТА ЗАПУСКА</w:t>
            </w:r>
          </w:p>
        </w:tc>
      </w:tr>
      <w:tr w:rsidR="009004EF" w14:paraId="6D50596D" w14:textId="77777777">
        <w:tc>
          <w:tcPr>
            <w:tcW w:w="2268" w:type="dxa"/>
            <w:tcBorders>
              <w:top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393A6435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10230851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ВВЭР-440</w:t>
            </w:r>
          </w:p>
        </w:tc>
        <w:tc>
          <w:tcPr>
            <w:tcW w:w="269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2B02D4B5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98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26A6EFF5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29.06.1973</w:t>
            </w:r>
          </w:p>
        </w:tc>
      </w:tr>
      <w:tr w:rsidR="009004EF" w14:paraId="02B1002F" w14:textId="77777777">
        <w:trPr>
          <w:trHeight w:val="235"/>
        </w:trPr>
        <w:tc>
          <w:tcPr>
            <w:tcW w:w="2268" w:type="dxa"/>
            <w:tcBorders>
              <w:top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3E83991E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5995EABD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ВВЭР-440</w:t>
            </w:r>
          </w:p>
        </w:tc>
        <w:tc>
          <w:tcPr>
            <w:tcW w:w="269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675B4281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98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331333A5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08.12.1974</w:t>
            </w:r>
          </w:p>
        </w:tc>
      </w:tr>
      <w:tr w:rsidR="009004EF" w14:paraId="3F8ED4CF" w14:textId="77777777">
        <w:tc>
          <w:tcPr>
            <w:tcW w:w="2268" w:type="dxa"/>
            <w:tcBorders>
              <w:top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5B60CA3D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2B3B64B9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ВВЭР-440</w:t>
            </w:r>
          </w:p>
        </w:tc>
        <w:tc>
          <w:tcPr>
            <w:tcW w:w="269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2093E088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98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64197448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24.03.1981</w:t>
            </w:r>
          </w:p>
        </w:tc>
      </w:tr>
      <w:tr w:rsidR="009004EF" w14:paraId="1A0B2816" w14:textId="77777777">
        <w:tc>
          <w:tcPr>
            <w:tcW w:w="2268" w:type="dxa"/>
            <w:tcBorders>
              <w:top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6586DD31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01E09265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ВВЭР-440</w:t>
            </w:r>
          </w:p>
        </w:tc>
        <w:tc>
          <w:tcPr>
            <w:tcW w:w="269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1F5CEE42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98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  <w:shd w:val="clear" w:color="auto" w:fill="FFFFFF"/>
            <w:vAlign w:val="center"/>
          </w:tcPr>
          <w:p w14:paraId="4B2D0AFB" w14:textId="77777777" w:rsidR="009004EF" w:rsidRDefault="00A15B8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11.10.1984</w:t>
            </w:r>
          </w:p>
        </w:tc>
      </w:tr>
    </w:tbl>
    <w:p w14:paraId="390D92DC" w14:textId="77777777" w:rsidR="009004EF" w:rsidRDefault="009004EF">
      <w:pPr>
        <w:shd w:val="clear" w:color="auto" w:fill="FFFFFF"/>
        <w:spacing w:after="150"/>
        <w:rPr>
          <w:rFonts w:ascii="Arial" w:eastAsia="Arial" w:hAnsi="Arial" w:cs="Arial"/>
          <w:sz w:val="24"/>
          <w:szCs w:val="24"/>
        </w:rPr>
      </w:pPr>
    </w:p>
    <w:p w14:paraId="58C7C49B" w14:textId="77777777" w:rsidR="009004EF" w:rsidRDefault="00A15B8B">
      <w:pPr>
        <w:shd w:val="clear" w:color="auto" w:fill="FFFFFF"/>
        <w:spacing w:after="1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Кольская АЭС – уникальное энергетическое предприятие, первая атомная станция, построенная в суровых климатических условиях Заполярья и самая северная АЭС в Европе.</w:t>
      </w:r>
    </w:p>
    <w:p w14:paraId="02CE617A" w14:textId="77777777" w:rsidR="009004EF" w:rsidRDefault="00A15B8B">
      <w:pPr>
        <w:shd w:val="clear" w:color="auto" w:fill="FFFFFF"/>
        <w:spacing w:after="1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Пуск первого энергоблока Кольской АЭС состоялся 29 июня 1973 года.</w:t>
      </w:r>
      <w:r>
        <w:rPr>
          <w:rFonts w:ascii="Arial" w:eastAsia="Arial" w:hAnsi="Arial" w:cs="Arial"/>
          <w:sz w:val="24"/>
          <w:szCs w:val="24"/>
        </w:rPr>
        <w:t xml:space="preserve"> Эта дата считается днем рождения предприятия, которое сегодня является филиалом концерна «Росэнергоатом» - электроэнергетического дивизиона Госкорпорации «Росатом».</w:t>
      </w:r>
    </w:p>
    <w:p w14:paraId="427E3FC4" w14:textId="77777777" w:rsidR="009004EF" w:rsidRDefault="00A15B8B">
      <w:pPr>
        <w:shd w:val="clear" w:color="auto" w:fill="FFFFFF"/>
        <w:spacing w:after="1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Кольская атомная станция надежно обеспечивает электрической энергией более половины потреб</w:t>
      </w:r>
      <w:r>
        <w:rPr>
          <w:rFonts w:ascii="Arial" w:eastAsia="Arial" w:hAnsi="Arial" w:cs="Arial"/>
          <w:sz w:val="24"/>
          <w:szCs w:val="24"/>
        </w:rPr>
        <w:t>ителей в Мурманской области и Карелии. З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а 2022 год заполярная АЭС выдала в Единую энергетическую систему страны 10,4 млрд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кВтч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что на 11,4 % больше, чем в прошлом году.</w:t>
      </w:r>
    </w:p>
    <w:p w14:paraId="00610FC3" w14:textId="77777777" w:rsidR="009004EF" w:rsidRDefault="00A15B8B">
      <w:pPr>
        <w:shd w:val="clear" w:color="auto" w:fill="FFFFFF"/>
        <w:spacing w:after="1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Предприятие входит в число крупнейших налогоплательщиков Мурманской области. Кольская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АЭС принимает активное участие в реализации всех социальных проектов на территории муниципального образования Полярные Зори, развитие городской инфраструктуры. Кольская АЭС поддерживает талантливую молодёжь региона и города, способствует профессиональному </w:t>
      </w:r>
      <w:r>
        <w:rPr>
          <w:rFonts w:ascii="Arial" w:eastAsia="Arial" w:hAnsi="Arial" w:cs="Arial"/>
          <w:color w:val="000000"/>
          <w:sz w:val="24"/>
          <w:szCs w:val="24"/>
        </w:rPr>
        <w:t>самоопределению подростков, профориентации.</w:t>
      </w:r>
    </w:p>
    <w:p w14:paraId="26A64FE2" w14:textId="77777777" w:rsidR="009004EF" w:rsidRDefault="009004EF">
      <w:pPr>
        <w:shd w:val="clear" w:color="auto" w:fill="FFFFFF"/>
        <w:spacing w:after="150"/>
        <w:jc w:val="both"/>
        <w:rPr>
          <w:rFonts w:ascii="Arial" w:eastAsia="Arial" w:hAnsi="Arial" w:cs="Arial"/>
          <w:sz w:val="24"/>
          <w:szCs w:val="24"/>
        </w:rPr>
      </w:pPr>
    </w:p>
    <w:p w14:paraId="555352BD" w14:textId="77777777" w:rsidR="009004EF" w:rsidRDefault="00A15B8B">
      <w:pPr>
        <w:shd w:val="clear" w:color="auto" w:fill="FFFFFF"/>
        <w:spacing w:after="1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2019 году на станции успешно завершилась масштабная модернизация энергоблоков первой очереди, позволившая на порядок повысить уровень их безопасности и продлить срок эксплуатации до 2033 и 2034 гг. Кольская АЭ</w:t>
      </w:r>
      <w:r>
        <w:rPr>
          <w:rFonts w:ascii="Arial" w:eastAsia="Arial" w:hAnsi="Arial" w:cs="Arial"/>
          <w:sz w:val="24"/>
          <w:szCs w:val="24"/>
        </w:rPr>
        <w:t>С стала единственной в России атомной станцией, где реализована программа повторного продления сроков эксплуатации двух энергоблоков.</w:t>
      </w:r>
    </w:p>
    <w:p w14:paraId="789A0961" w14:textId="77777777" w:rsidR="009004EF" w:rsidRDefault="00A15B8B">
      <w:pPr>
        <w:shd w:val="clear" w:color="auto" w:fill="FFFFFF"/>
        <w:spacing w:after="1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Продление эксплуатационного ресурса энергоблоков Кольской АЭС гарантирует надежное энергоснабжение Арктического региона и </w:t>
      </w:r>
      <w:r>
        <w:rPr>
          <w:rFonts w:ascii="Arial" w:eastAsia="Arial" w:hAnsi="Arial" w:cs="Arial"/>
          <w:sz w:val="24"/>
          <w:szCs w:val="24"/>
        </w:rPr>
        <w:t>стимулирует создание на территории Кольского Заполярья новых инновационных производств, в том числе в области водородной энергетики и цифровых технологий.</w:t>
      </w:r>
    </w:p>
    <w:p w14:paraId="4866BD95" w14:textId="77777777" w:rsidR="009004EF" w:rsidRDefault="009004EF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14:paraId="2883D3F9" w14:textId="77777777" w:rsidR="009004EF" w:rsidRDefault="00A15B8B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Самый масштабный проект – сооружение Кольской АЭС-2, замещающих мощностей энергоблоков действующей станции.</w:t>
      </w:r>
      <w:r>
        <w:rPr>
          <w:rFonts w:ascii="Arial" w:eastAsia="Arial" w:hAnsi="Arial" w:cs="Arial"/>
          <w:sz w:val="24"/>
          <w:szCs w:val="24"/>
        </w:rPr>
        <w:t xml:space="preserve"> Государством и «Росатомом» поставлена новая производственная задача: построить атомную станцию с принципиально новым, инновационным энергоблоком с реактором со спектральным регулированием средней мощности, который станет референтным для сооружения АЭС сре</w:t>
      </w:r>
      <w:r>
        <w:rPr>
          <w:rFonts w:ascii="Arial" w:eastAsia="Arial" w:hAnsi="Arial" w:cs="Arial"/>
          <w:sz w:val="24"/>
          <w:szCs w:val="24"/>
        </w:rPr>
        <w:t xml:space="preserve">дней мощности в регионах со слабо развитыми электрическими сетями не только в России, но и за рубежом. Сейчас ведутся предварительные работы </w:t>
      </w:r>
      <w:proofErr w:type="spellStart"/>
      <w:r>
        <w:rPr>
          <w:rFonts w:ascii="Arial" w:eastAsia="Arial" w:hAnsi="Arial" w:cs="Arial"/>
          <w:sz w:val="24"/>
          <w:szCs w:val="24"/>
        </w:rPr>
        <w:t>прединвестиционной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фазы. Новый энергоблок планируется к пуску в 2034 году.</w:t>
      </w:r>
    </w:p>
    <w:p w14:paraId="6467BEF0" w14:textId="77777777" w:rsidR="009004EF" w:rsidRDefault="00A15B8B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Сооружение стендового испытательного ком</w:t>
      </w:r>
      <w:r>
        <w:rPr>
          <w:rFonts w:ascii="Arial" w:eastAsia="Arial" w:hAnsi="Arial" w:cs="Arial"/>
          <w:b/>
          <w:sz w:val="24"/>
          <w:szCs w:val="24"/>
        </w:rPr>
        <w:t>плекса (СИК) по производству водорода</w:t>
      </w:r>
      <w:r>
        <w:rPr>
          <w:rFonts w:ascii="Arial" w:eastAsia="Arial" w:hAnsi="Arial" w:cs="Arial"/>
          <w:sz w:val="24"/>
          <w:szCs w:val="24"/>
        </w:rPr>
        <w:t xml:space="preserve"> с использованием электроэнергии АЭС согласно Распоряжению Правительства России и Плану мероприятий «Развитие атомно-водородной энергетики в Российской Федерации». </w:t>
      </w:r>
    </w:p>
    <w:p w14:paraId="7B14E1F6" w14:textId="77777777" w:rsidR="009004EF" w:rsidRDefault="00A15B8B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Кольская АЭС – одна из самых привлекательных площадок </w:t>
      </w:r>
      <w:r>
        <w:rPr>
          <w:rFonts w:ascii="Arial" w:eastAsia="Arial" w:hAnsi="Arial" w:cs="Arial"/>
          <w:sz w:val="24"/>
          <w:szCs w:val="24"/>
        </w:rPr>
        <w:t xml:space="preserve">для создания испытательного комплекса </w:t>
      </w:r>
      <w:r>
        <w:rPr>
          <w:rFonts w:ascii="Arial" w:eastAsia="Arial" w:hAnsi="Arial" w:cs="Arial"/>
          <w:b/>
          <w:sz w:val="24"/>
          <w:szCs w:val="24"/>
        </w:rPr>
        <w:t>по производству водорода методом электролиза воды по нескольким причинам</w:t>
      </w:r>
      <w:r>
        <w:rPr>
          <w:rFonts w:ascii="Arial" w:eastAsia="Arial" w:hAnsi="Arial" w:cs="Arial"/>
          <w:sz w:val="24"/>
          <w:szCs w:val="24"/>
        </w:rPr>
        <w:t>. Это наличие значительного резерва мощности, самая низкая стоимость электрической энергии в Европе, наличие всей необходимой инфраструктуры и выс</w:t>
      </w:r>
      <w:r>
        <w:rPr>
          <w:rFonts w:ascii="Arial" w:eastAsia="Arial" w:hAnsi="Arial" w:cs="Arial"/>
          <w:sz w:val="24"/>
          <w:szCs w:val="24"/>
        </w:rPr>
        <w:t xml:space="preserve">ококвалифицированного персонала. </w:t>
      </w:r>
    </w:p>
    <w:p w14:paraId="6B2DA655" w14:textId="77777777" w:rsidR="009004EF" w:rsidRDefault="00A15B8B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2025 году комплекс по производству водорода производительностью 200 Нм</w:t>
      </w:r>
      <w:r>
        <w:rPr>
          <w:rFonts w:ascii="Arial" w:eastAsia="Arial" w:hAnsi="Arial" w:cs="Arial"/>
          <w:sz w:val="24"/>
          <w:szCs w:val="24"/>
          <w:vertAlign w:val="superscript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/ч с использованием мощностей Кольской АЭС должен заработать в полном объёме. Данный комплекс предназначен для отработки отечественных технологий по </w:t>
      </w:r>
      <w:r>
        <w:rPr>
          <w:rFonts w:ascii="Arial" w:eastAsia="Arial" w:hAnsi="Arial" w:cs="Arial"/>
          <w:sz w:val="24"/>
          <w:szCs w:val="24"/>
        </w:rPr>
        <w:t>производству, обращению, хранению и транспортировке водорода с использованием чистой электроэнергии, вырабатываемой на АЭС (без углеродного следа). Основное оборудование, планируемого к использованию в составе комплекса, разрабатывается отечественными пред</w:t>
      </w:r>
      <w:r>
        <w:rPr>
          <w:rFonts w:ascii="Arial" w:eastAsia="Arial" w:hAnsi="Arial" w:cs="Arial"/>
          <w:sz w:val="24"/>
          <w:szCs w:val="24"/>
        </w:rPr>
        <w:t>приятиями, преимущественно входящими в ГК «Росатом».</w:t>
      </w:r>
    </w:p>
    <w:p w14:paraId="5152F068" w14:textId="77777777" w:rsidR="009004EF" w:rsidRDefault="00A15B8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Ещё один инновационный проект – </w:t>
      </w:r>
      <w:r>
        <w:rPr>
          <w:rFonts w:ascii="Arial" w:eastAsia="Arial" w:hAnsi="Arial" w:cs="Arial"/>
          <w:b/>
          <w:sz w:val="24"/>
          <w:szCs w:val="24"/>
        </w:rPr>
        <w:t>строительство центров обработки данных (ЦОД) на площадке Кольской АЭС.</w:t>
      </w:r>
      <w:r>
        <w:rPr>
          <w:rFonts w:ascii="Arial" w:eastAsia="Arial" w:hAnsi="Arial" w:cs="Arial"/>
          <w:sz w:val="24"/>
          <w:szCs w:val="24"/>
        </w:rPr>
        <w:t xml:space="preserve"> Один из </w:t>
      </w:r>
      <w:proofErr w:type="spellStart"/>
      <w:r>
        <w:rPr>
          <w:rFonts w:ascii="Arial" w:eastAsia="Arial" w:hAnsi="Arial" w:cs="Arial"/>
          <w:sz w:val="24"/>
          <w:szCs w:val="24"/>
        </w:rPr>
        <w:t>ЦОДов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так называемый «Арктический», обеспечит управление работой Северного морского пути и </w:t>
      </w:r>
      <w:r>
        <w:rPr>
          <w:rFonts w:ascii="Arial" w:eastAsia="Arial" w:hAnsi="Arial" w:cs="Arial"/>
          <w:sz w:val="24"/>
          <w:szCs w:val="24"/>
        </w:rPr>
        <w:t xml:space="preserve">проектами развития Арктики. Второй – коммерческий, мощностью 30-50 МВт. </w:t>
      </w:r>
      <w:r>
        <w:rPr>
          <w:rFonts w:ascii="Arial" w:eastAsia="Arial" w:hAnsi="Arial" w:cs="Arial"/>
          <w:color w:val="000000"/>
          <w:sz w:val="24"/>
          <w:szCs w:val="24"/>
        </w:rPr>
        <w:t>Инвесторы рассматривают Кольскую АЭС как удобную площадку из-за низких тарифов на электроэнергию в регионе. А климатические особенности - низкие температуры, позволят сократить расходы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на эксплуатацию систем охлаждения дата-центров на 40 %.</w:t>
      </w:r>
    </w:p>
    <w:p w14:paraId="75DDA46A" w14:textId="77777777" w:rsidR="009004EF" w:rsidRDefault="00A15B8B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2F96028" w14:textId="77777777" w:rsidR="009004EF" w:rsidRDefault="00A15B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2022 году Кольская АЭС:</w:t>
      </w:r>
    </w:p>
    <w:p w14:paraId="43EABCDE" w14:textId="77777777" w:rsidR="009004EF" w:rsidRDefault="00A15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Получила звание </w:t>
      </w:r>
      <w:r>
        <w:rPr>
          <w:rFonts w:ascii="Arial" w:eastAsia="Arial" w:hAnsi="Arial" w:cs="Arial"/>
          <w:b/>
          <w:color w:val="000000"/>
          <w:sz w:val="24"/>
          <w:szCs w:val="24"/>
        </w:rPr>
        <w:t>лучшей экологически образцовой организации атомной отрасли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среди 54 предприятий Госкорпорации «Росатом».</w:t>
      </w:r>
    </w:p>
    <w:p w14:paraId="1F5C5E6D" w14:textId="77777777" w:rsidR="009004EF" w:rsidRDefault="00A15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Признана лучшей атомной станцией России по культур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е безопасности в </w:t>
      </w:r>
      <w:r>
        <w:rPr>
          <w:rFonts w:ascii="Arial" w:eastAsia="Arial" w:hAnsi="Arial" w:cs="Arial"/>
          <w:b/>
          <w:color w:val="000000"/>
          <w:sz w:val="24"/>
          <w:szCs w:val="24"/>
        </w:rPr>
        <w:t>6-й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раз.</w:t>
      </w:r>
    </w:p>
    <w:p w14:paraId="359F43E8" w14:textId="77777777" w:rsidR="009004EF" w:rsidRDefault="00A15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Получила награду за </w:t>
      </w:r>
      <w:r>
        <w:rPr>
          <w:rFonts w:ascii="Arial" w:eastAsia="Arial" w:hAnsi="Arial" w:cs="Arial"/>
          <w:b/>
          <w:color w:val="000000"/>
          <w:sz w:val="24"/>
          <w:szCs w:val="24"/>
        </w:rPr>
        <w:t>2-е место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в отраслевом конкурсе «Лучшая АЭС России», который ежегодно проводит АО Концерн «Росэнергоатом», по итогам работы в 2021 году.</w:t>
      </w:r>
    </w:p>
    <w:p w14:paraId="39FCD99F" w14:textId="77777777" w:rsidR="009004EF" w:rsidRDefault="00A15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Кольская АЭС – победитель «Зелёной премии», организованной Публично-право</w:t>
      </w:r>
      <w:r>
        <w:rPr>
          <w:rFonts w:ascii="Arial" w:eastAsia="Arial" w:hAnsi="Arial" w:cs="Arial"/>
          <w:color w:val="000000"/>
          <w:sz w:val="24"/>
          <w:szCs w:val="24"/>
        </w:rPr>
        <w:t>вой компанией «Российский экологический оператор» при поддержке правительства РФ и Минприроды. Кольская АЭС вошла в число лидеров по двум номинациям – «Технологические и цифровые проекты», «Корпоративные проекты».</w:t>
      </w:r>
    </w:p>
    <w:p w14:paraId="34358766" w14:textId="77777777" w:rsidR="009004EF" w:rsidRDefault="00A15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II место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во </w:t>
      </w:r>
      <w:r>
        <w:rPr>
          <w:rFonts w:ascii="Arial" w:eastAsia="Arial" w:hAnsi="Arial" w:cs="Arial"/>
          <w:b/>
          <w:color w:val="000000"/>
          <w:sz w:val="24"/>
          <w:szCs w:val="24"/>
        </w:rPr>
        <w:t>Всероссийском конкурсе лучших практик трудоустройства молодежи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в номинации «Лучшие практики адаптации, сопровождения и построения карьерной траектории молодого специалиста», организованном Министерством труда и социальной защиты РФ</w:t>
      </w:r>
    </w:p>
    <w:p w14:paraId="04981758" w14:textId="77777777" w:rsidR="009004EF" w:rsidRDefault="00A15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Кольская АЭС заняла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3-е </w:t>
      </w:r>
      <w:r>
        <w:rPr>
          <w:rFonts w:ascii="Arial" w:eastAsia="Arial" w:hAnsi="Arial" w:cs="Arial"/>
          <w:b/>
          <w:color w:val="000000"/>
          <w:sz w:val="24"/>
          <w:szCs w:val="24"/>
        </w:rPr>
        <w:t>место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в областном конкурсе промышленного туризма. Конкурс проводился впервые региональным комитетом по туризму совместно с Туристским информационным центром Мурманской области и центром «Вторая школа».</w:t>
      </w:r>
    </w:p>
    <w:p w14:paraId="59C442CA" w14:textId="77777777" w:rsidR="009004EF" w:rsidRDefault="009004EF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9432595" w14:textId="77777777" w:rsidR="009004EF" w:rsidRDefault="00A15B8B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Сайт Кольской АЭС: </w:t>
      </w:r>
      <w:hyperlink r:id="rId6">
        <w:r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https://www.rosenergoatom.ru/stations_projects/sayt-kolskoy-aes/</w:t>
        </w:r>
      </w:hyperlink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5BC0B" w14:textId="77777777" w:rsidR="009004EF" w:rsidRDefault="00A15B8B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Группа Кольской АЭС в ВК: </w:t>
      </w:r>
      <w:hyperlink r:id="rId7">
        <w:r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https://vk.com/kolaplant</w:t>
        </w:r>
      </w:hyperlink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70BAF96" w14:textId="77777777" w:rsidR="009004EF" w:rsidRDefault="009004EF">
      <w:pPr>
        <w:spacing w:before="120" w:after="120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9004EF">
      <w:pgSz w:w="11906" w:h="16838"/>
      <w:pgMar w:top="851" w:right="707" w:bottom="709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383F"/>
    <w:multiLevelType w:val="multilevel"/>
    <w:tmpl w:val="3434046E"/>
    <w:lvl w:ilvl="0">
      <w:start w:val="1"/>
      <w:numFmt w:val="bullet"/>
      <w:lvlText w:val="◆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◆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◆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EF"/>
    <w:rsid w:val="009004EF"/>
    <w:rsid w:val="00A1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B2FA"/>
  <w15:docId w15:val="{768C3BE6-080F-424C-9D7D-73E5AF5E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uiPriority w:val="9"/>
    <w:semiHidden/>
    <w:unhideWhenUsed/>
    <w:qFormat/>
    <w:pPr>
      <w:spacing w:beforeAutospacing="1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9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0">
    <w:name w:val="Стиль2"/>
    <w:qFormat/>
    <w:rPr>
      <w:rFonts w:ascii="Times New Roman" w:hAnsi="Times New Roman" w:cs="Times New Roman"/>
      <w:color w:val="000000"/>
      <w:sz w:val="28"/>
    </w:rPr>
  </w:style>
  <w:style w:type="character" w:customStyle="1" w:styleId="ac">
    <w:name w:val="Маркеры"/>
    <w:qFormat/>
    <w:rPr>
      <w:rFonts w:ascii="OpenSymbol" w:eastAsia="OpenSymbol" w:hAnsi="OpenSymbol" w:cs="OpenSymbol"/>
    </w:rPr>
  </w:style>
  <w:style w:type="character" w:customStyle="1" w:styleId="bumpedfont15">
    <w:name w:val="bumpedfont15"/>
    <w:basedOn w:val="a0"/>
    <w:qFormat/>
  </w:style>
  <w:style w:type="character" w:customStyle="1" w:styleId="s9">
    <w:name w:val="s9"/>
    <w:basedOn w:val="a0"/>
    <w:qFormat/>
  </w:style>
  <w:style w:type="paragraph" w:styleId="a4">
    <w:name w:val="Body Text"/>
    <w:basedOn w:val="a"/>
    <w:pPr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ad">
    <w:name w:val="List"/>
    <w:basedOn w:val="a4"/>
    <w:rPr>
      <w:rFonts w:ascii="PT Astra Serif" w:hAnsi="PT Astra Serif" w:cs="Noto Sans Devanagari"/>
    </w:rPr>
  </w:style>
  <w:style w:type="paragraph" w:styleId="ae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3"/>
  </w:style>
  <w:style w:type="paragraph" w:styleId="af0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160" w:line="259" w:lineRule="auto"/>
    </w:pPr>
  </w:style>
  <w:style w:type="paragraph" w:styleId="af8">
    <w:name w:val="table of figures"/>
    <w:basedOn w:val="a"/>
    <w:uiPriority w:val="99"/>
    <w:unhideWhenUsed/>
    <w:qFormat/>
  </w:style>
  <w:style w:type="paragraph" w:styleId="af9">
    <w:name w:val="List Paragraph"/>
    <w:basedOn w:val="a"/>
    <w:uiPriority w:val="34"/>
    <w:qFormat/>
    <w:pPr>
      <w:ind w:left="720"/>
    </w:pPr>
  </w:style>
  <w:style w:type="paragraph" w:styleId="afa">
    <w:name w:val="Normal (Web)"/>
    <w:basedOn w:val="a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styleId="afb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Body Text First Indent"/>
    <w:basedOn w:val="a"/>
    <w:pPr>
      <w:ind w:firstLine="709"/>
      <w:jc w:val="both"/>
    </w:pPr>
  </w:style>
  <w:style w:type="paragraph" w:styleId="afe">
    <w:name w:val="Body Text Indent"/>
    <w:basedOn w:val="a"/>
    <w:pPr>
      <w:ind w:firstLine="709"/>
      <w:jc w:val="both"/>
    </w:pPr>
  </w:style>
  <w:style w:type="table" w:customStyle="1" w:styleId="aff">
    <w:basedOn w:val="TableNormal"/>
    <w:tblPr>
      <w:tblStyleRowBandSize w:val="1"/>
      <w:tblStyleColBandSize w:val="1"/>
      <w:tblCellMar>
        <w:top w:w="135" w:type="dxa"/>
        <w:left w:w="135" w:type="dxa"/>
        <w:bottom w:w="135" w:type="dxa"/>
        <w:right w:w="13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kolapla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nergoatom.ru/stations_projects/sayt-kolskoy-a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dRVAK1byoYnIHphapOrHEpjm8w==">CgMxLjA4AHIhMVc3dXMzMEM4eWhZYTJBV3NsZ0tlV2duSlo3NEJfdFNa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Бегеш Татьяна Викторовна</dc:creator>
  <cp:lastModifiedBy>Павел Деревянко</cp:lastModifiedBy>
  <cp:revision>2</cp:revision>
  <dcterms:created xsi:type="dcterms:W3CDTF">2023-08-21T10:38:00Z</dcterms:created>
  <dcterms:modified xsi:type="dcterms:W3CDTF">2023-08-21T10:38:00Z</dcterms:modified>
</cp:coreProperties>
</file>