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A0697" w:rsidRPr="00FC0A1B" w:rsidRDefault="00FC0A1B">
      <w:pPr>
        <w:rPr>
          <w:b/>
          <w:sz w:val="24"/>
          <w:szCs w:val="24"/>
          <w:lang w:val="en-US"/>
        </w:rPr>
      </w:pPr>
      <w:r w:rsidRPr="00FC0A1B">
        <w:rPr>
          <w:b/>
          <w:sz w:val="24"/>
          <w:szCs w:val="24"/>
          <w:lang w:val="en-US"/>
        </w:rPr>
        <w:t xml:space="preserve">ESG-II (b) rating from Expert RA agency was assigned to Rosatom </w:t>
      </w:r>
    </w:p>
    <w:p w14:paraId="00000002" w14:textId="77777777" w:rsidR="00AA0697" w:rsidRPr="00FC0A1B" w:rsidRDefault="00FC0A1B">
      <w:pPr>
        <w:rPr>
          <w:sz w:val="24"/>
          <w:szCs w:val="24"/>
          <w:lang w:val="en-US"/>
        </w:rPr>
      </w:pPr>
      <w:r w:rsidRPr="00FC0A1B">
        <w:rPr>
          <w:sz w:val="24"/>
          <w:szCs w:val="24"/>
          <w:lang w:val="en-US"/>
        </w:rPr>
        <w:t xml:space="preserve"> </w:t>
      </w:r>
    </w:p>
    <w:p w14:paraId="00000003" w14:textId="77777777" w:rsidR="00AA0697" w:rsidRPr="00FC0A1B" w:rsidRDefault="00FC0A1B">
      <w:pPr>
        <w:rPr>
          <w:sz w:val="24"/>
          <w:szCs w:val="24"/>
          <w:lang w:val="en-US"/>
        </w:rPr>
      </w:pPr>
      <w:r w:rsidRPr="00FC0A1B">
        <w:rPr>
          <w:sz w:val="24"/>
          <w:szCs w:val="24"/>
          <w:lang w:val="en-US"/>
        </w:rPr>
        <w:t>Rating agency Expert RA, JCS assigned ESG-II (b) rating to ROSATOM which conforms to very high level of compliance with the interests in the field of sustainable development when making key decisions.</w:t>
      </w:r>
    </w:p>
    <w:p w14:paraId="00000004" w14:textId="77777777" w:rsidR="00AA0697" w:rsidRPr="00FC0A1B" w:rsidRDefault="00FC0A1B">
      <w:pPr>
        <w:rPr>
          <w:sz w:val="24"/>
          <w:szCs w:val="24"/>
          <w:lang w:val="en-US"/>
        </w:rPr>
      </w:pPr>
      <w:r w:rsidRPr="00FC0A1B">
        <w:rPr>
          <w:sz w:val="24"/>
          <w:szCs w:val="24"/>
          <w:lang w:val="en-US"/>
        </w:rPr>
        <w:t xml:space="preserve"> </w:t>
      </w:r>
    </w:p>
    <w:p w14:paraId="00000005" w14:textId="77777777" w:rsidR="00AA0697" w:rsidRPr="00FC0A1B" w:rsidRDefault="00FC0A1B">
      <w:pPr>
        <w:rPr>
          <w:sz w:val="24"/>
          <w:szCs w:val="24"/>
          <w:lang w:val="en-US"/>
        </w:rPr>
      </w:pPr>
      <w:r w:rsidRPr="00FC0A1B">
        <w:rPr>
          <w:sz w:val="24"/>
          <w:szCs w:val="24"/>
          <w:lang w:val="en-US"/>
        </w:rPr>
        <w:t>Such good results are due to compliance with the requ</w:t>
      </w:r>
      <w:r w:rsidRPr="00FC0A1B">
        <w:rPr>
          <w:sz w:val="24"/>
          <w:szCs w:val="24"/>
          <w:lang w:val="en-US"/>
        </w:rPr>
        <w:t>irements of the law and regulations in the field of environmental protection, positive dynamics in most specific indicators related to environmental and social aspects and existence of key ESG aspects management practices.</w:t>
      </w:r>
    </w:p>
    <w:p w14:paraId="00000006" w14:textId="77777777" w:rsidR="00AA0697" w:rsidRPr="00FC0A1B" w:rsidRDefault="00FC0A1B">
      <w:pPr>
        <w:rPr>
          <w:sz w:val="24"/>
          <w:szCs w:val="24"/>
          <w:lang w:val="en-US"/>
        </w:rPr>
      </w:pPr>
      <w:r w:rsidRPr="00FC0A1B">
        <w:rPr>
          <w:sz w:val="24"/>
          <w:szCs w:val="24"/>
          <w:lang w:val="en-US"/>
        </w:rPr>
        <w:t xml:space="preserve"> </w:t>
      </w:r>
    </w:p>
    <w:p w14:paraId="00000007" w14:textId="77777777" w:rsidR="00AA0697" w:rsidRPr="00FC0A1B" w:rsidRDefault="00FC0A1B">
      <w:pPr>
        <w:rPr>
          <w:sz w:val="24"/>
          <w:szCs w:val="24"/>
          <w:lang w:val="en-US"/>
        </w:rPr>
      </w:pPr>
      <w:r w:rsidRPr="00FC0A1B">
        <w:rPr>
          <w:sz w:val="24"/>
          <w:szCs w:val="24"/>
          <w:lang w:val="en-US"/>
        </w:rPr>
        <w:t>Managing Director of Sustainabl</w:t>
      </w:r>
      <w:r w:rsidRPr="00FC0A1B">
        <w:rPr>
          <w:sz w:val="24"/>
          <w:szCs w:val="24"/>
          <w:lang w:val="en-US"/>
        </w:rPr>
        <w:t>e Development Ratings Group in Expert RA, JCS Yulia Katasonova noted: "ROSATOM is the fourth company in ESG rating list which obtains the highest rating of all ratings assigned by us. ESG ratings cease to be solely image-building tools and come into use by</w:t>
      </w:r>
      <w:r w:rsidRPr="00FC0A1B">
        <w:rPr>
          <w:sz w:val="24"/>
          <w:szCs w:val="24"/>
          <w:lang w:val="en-US"/>
        </w:rPr>
        <w:t xml:space="preserve"> investors, credit organizations and other contracting agent, in particular, when creating their own supply chains. Ratings become a reference point of ESG maturity not only for ROSATOM itself but for other market players in general. We hope that ROSATOM w</w:t>
      </w:r>
      <w:r w:rsidRPr="00FC0A1B">
        <w:rPr>
          <w:sz w:val="24"/>
          <w:szCs w:val="24"/>
          <w:lang w:val="en-US"/>
        </w:rPr>
        <w:t>ill gain additional success expressed in further positive dynamics in ESG rating".</w:t>
      </w:r>
    </w:p>
    <w:p w14:paraId="00000008" w14:textId="77777777" w:rsidR="00AA0697" w:rsidRPr="00FC0A1B" w:rsidRDefault="00FC0A1B">
      <w:pPr>
        <w:rPr>
          <w:sz w:val="24"/>
          <w:szCs w:val="24"/>
          <w:lang w:val="en-US"/>
        </w:rPr>
      </w:pPr>
      <w:r w:rsidRPr="00FC0A1B">
        <w:rPr>
          <w:sz w:val="24"/>
          <w:szCs w:val="24"/>
          <w:lang w:val="en-US"/>
        </w:rPr>
        <w:t xml:space="preserve"> </w:t>
      </w:r>
    </w:p>
    <w:p w14:paraId="00000009" w14:textId="77777777" w:rsidR="00AA0697" w:rsidRPr="00FC0A1B" w:rsidRDefault="00FC0A1B">
      <w:pPr>
        <w:rPr>
          <w:sz w:val="24"/>
          <w:szCs w:val="24"/>
          <w:lang w:val="en-US"/>
        </w:rPr>
      </w:pPr>
      <w:r w:rsidRPr="00FC0A1B">
        <w:rPr>
          <w:sz w:val="24"/>
          <w:szCs w:val="24"/>
          <w:lang w:val="en-US"/>
        </w:rPr>
        <w:t>Detailed press release about rating assignment is published on Expert RA web-site: https://raexpert.ru/releases/2023/aug10d).</w:t>
      </w:r>
    </w:p>
    <w:p w14:paraId="0000000A" w14:textId="77777777" w:rsidR="00AA0697" w:rsidRPr="00FC0A1B" w:rsidRDefault="00FC0A1B">
      <w:pPr>
        <w:rPr>
          <w:sz w:val="24"/>
          <w:szCs w:val="24"/>
          <w:lang w:val="en-US"/>
        </w:rPr>
      </w:pPr>
      <w:r w:rsidRPr="00FC0A1B">
        <w:rPr>
          <w:sz w:val="24"/>
          <w:szCs w:val="24"/>
          <w:lang w:val="en-US"/>
        </w:rPr>
        <w:t xml:space="preserve"> </w:t>
      </w:r>
    </w:p>
    <w:p w14:paraId="0000000B" w14:textId="77777777" w:rsidR="00AA0697" w:rsidRPr="00FC0A1B" w:rsidRDefault="00FC0A1B">
      <w:pPr>
        <w:rPr>
          <w:b/>
          <w:sz w:val="24"/>
          <w:szCs w:val="24"/>
          <w:lang w:val="en-US"/>
        </w:rPr>
      </w:pPr>
      <w:r w:rsidRPr="00FC0A1B">
        <w:rPr>
          <w:b/>
          <w:sz w:val="24"/>
          <w:szCs w:val="24"/>
          <w:lang w:val="en-US"/>
        </w:rPr>
        <w:t>For reference:</w:t>
      </w:r>
    </w:p>
    <w:p w14:paraId="0000000C" w14:textId="77777777" w:rsidR="00AA0697" w:rsidRPr="00FC0A1B" w:rsidRDefault="00FC0A1B">
      <w:pPr>
        <w:rPr>
          <w:sz w:val="24"/>
          <w:szCs w:val="24"/>
          <w:lang w:val="en-US"/>
        </w:rPr>
      </w:pPr>
      <w:r w:rsidRPr="00FC0A1B">
        <w:rPr>
          <w:sz w:val="24"/>
          <w:szCs w:val="24"/>
          <w:lang w:val="en-US"/>
        </w:rPr>
        <w:t xml:space="preserve"> </w:t>
      </w:r>
    </w:p>
    <w:p w14:paraId="0000000D" w14:textId="77777777" w:rsidR="00AA0697" w:rsidRPr="00FC0A1B" w:rsidRDefault="00FC0A1B">
      <w:pPr>
        <w:rPr>
          <w:sz w:val="24"/>
          <w:szCs w:val="24"/>
          <w:lang w:val="en-US"/>
        </w:rPr>
      </w:pPr>
      <w:r w:rsidRPr="00FC0A1B">
        <w:rPr>
          <w:sz w:val="24"/>
          <w:szCs w:val="24"/>
          <w:lang w:val="en-US"/>
        </w:rPr>
        <w:t>ROSATOM is a multi-industr</w:t>
      </w:r>
      <w:r w:rsidRPr="00FC0A1B">
        <w:rPr>
          <w:sz w:val="24"/>
          <w:szCs w:val="24"/>
          <w:lang w:val="en-US"/>
        </w:rPr>
        <w:t>y holding company that comprises assets in power engineering, machine building, and construction. Its strategy is to develop low-carbon generation, including wind power. Its field of activities also includes production of innovative nuclear and non-nuclear</w:t>
      </w:r>
      <w:r w:rsidRPr="00FC0A1B">
        <w:rPr>
          <w:sz w:val="24"/>
          <w:szCs w:val="24"/>
          <w:lang w:val="en-US"/>
        </w:rPr>
        <w:t xml:space="preserve"> products, scientific research, development of the Northern Sea Route and environmental projects, including creation of eco-industrial parks and a state system for the management of hazardous industrial waste. ROSATOM includes over 350 enterprises and orga</w:t>
      </w:r>
      <w:r w:rsidRPr="00FC0A1B">
        <w:rPr>
          <w:sz w:val="24"/>
          <w:szCs w:val="24"/>
          <w:lang w:val="en-US"/>
        </w:rPr>
        <w:t>nizations employing a total of more than 330 thousand people.</w:t>
      </w:r>
    </w:p>
    <w:p w14:paraId="0000000E" w14:textId="77777777" w:rsidR="00AA0697" w:rsidRPr="00FC0A1B" w:rsidRDefault="00FC0A1B">
      <w:pPr>
        <w:rPr>
          <w:sz w:val="24"/>
          <w:szCs w:val="24"/>
          <w:lang w:val="en-US"/>
        </w:rPr>
      </w:pPr>
      <w:r w:rsidRPr="00FC0A1B">
        <w:rPr>
          <w:sz w:val="24"/>
          <w:szCs w:val="24"/>
          <w:lang w:val="en-US"/>
        </w:rPr>
        <w:t xml:space="preserve"> </w:t>
      </w:r>
    </w:p>
    <w:p w14:paraId="0000000F" w14:textId="77777777" w:rsidR="00AA0697" w:rsidRPr="00FC0A1B" w:rsidRDefault="00FC0A1B">
      <w:pPr>
        <w:rPr>
          <w:sz w:val="24"/>
          <w:szCs w:val="24"/>
          <w:lang w:val="en-US"/>
        </w:rPr>
      </w:pPr>
      <w:r w:rsidRPr="00FC0A1B">
        <w:rPr>
          <w:sz w:val="24"/>
          <w:szCs w:val="24"/>
          <w:lang w:val="en-US"/>
        </w:rPr>
        <w:t>ROSATOM has been performing it activities subject to sustainable development agenda for many years. Principles of sustainable development are included in long-term strategy of ROSATOM. In 2020</w:t>
      </w:r>
      <w:r w:rsidRPr="00FC0A1B">
        <w:rPr>
          <w:sz w:val="24"/>
          <w:szCs w:val="24"/>
          <w:lang w:val="en-US"/>
        </w:rPr>
        <w:t>, the Unified Industry Sustainable Development Policy was approved. Furthermore, ROSATOM has been a member of the UN Global Compact international network since 2020, and in 2022 it joined National ESG Alliance. ROSATOM is the largest producer of low-carbon</w:t>
      </w:r>
      <w:r w:rsidRPr="00FC0A1B">
        <w:rPr>
          <w:sz w:val="24"/>
          <w:szCs w:val="24"/>
          <w:lang w:val="en-US"/>
        </w:rPr>
        <w:t xml:space="preserve"> electric energy in Russia providing about 20% of the total quantity of electric energy generated in the country.</w:t>
      </w:r>
    </w:p>
    <w:p w14:paraId="00000010" w14:textId="77777777" w:rsidR="00AA0697" w:rsidRPr="00FC0A1B" w:rsidRDefault="00FC0A1B">
      <w:pPr>
        <w:rPr>
          <w:sz w:val="24"/>
          <w:szCs w:val="24"/>
          <w:lang w:val="en-US"/>
        </w:rPr>
      </w:pPr>
      <w:r w:rsidRPr="00FC0A1B">
        <w:rPr>
          <w:sz w:val="24"/>
          <w:szCs w:val="24"/>
          <w:lang w:val="en-US"/>
        </w:rPr>
        <w:t xml:space="preserve"> </w:t>
      </w:r>
    </w:p>
    <w:p w14:paraId="00000011" w14:textId="77777777" w:rsidR="00AA0697" w:rsidRPr="00FC0A1B" w:rsidRDefault="00FC0A1B">
      <w:pPr>
        <w:rPr>
          <w:sz w:val="24"/>
          <w:szCs w:val="24"/>
          <w:lang w:val="en-US"/>
        </w:rPr>
      </w:pPr>
      <w:r w:rsidRPr="00FC0A1B">
        <w:rPr>
          <w:sz w:val="24"/>
          <w:szCs w:val="24"/>
          <w:lang w:val="en-US"/>
        </w:rPr>
        <w:lastRenderedPageBreak/>
        <w:t>Credit rating agency Expert RA, JSC was established in 1997, and today it is the oldest and largest rating agency in Russia. Expert RA is in</w:t>
      </w:r>
      <w:r w:rsidRPr="00FC0A1B">
        <w:rPr>
          <w:sz w:val="24"/>
          <w:szCs w:val="24"/>
          <w:lang w:val="en-US"/>
        </w:rPr>
        <w:t xml:space="preserve">cluded in the register of credit rating agencies of the Bank of Russia and also included in the lists of independent verifiers of green and social impact bonds of International Capital Market Association (ICMA), MOEX and VEB.RF. Expert RA is also included </w:t>
      </w:r>
      <w:r w:rsidRPr="00FC0A1B">
        <w:rPr>
          <w:sz w:val="24"/>
          <w:szCs w:val="24"/>
          <w:lang w:val="en-US"/>
        </w:rPr>
        <w:t>in the list of verifiers at Kyrgyz and Kazakh stock exchanges.</w:t>
      </w:r>
    </w:p>
    <w:p w14:paraId="00000012" w14:textId="77777777" w:rsidR="00AA0697" w:rsidRPr="00FC0A1B" w:rsidRDefault="00FC0A1B">
      <w:pPr>
        <w:rPr>
          <w:sz w:val="24"/>
          <w:szCs w:val="24"/>
          <w:lang w:val="en-US"/>
        </w:rPr>
      </w:pPr>
      <w:r w:rsidRPr="00FC0A1B">
        <w:rPr>
          <w:sz w:val="24"/>
          <w:szCs w:val="24"/>
          <w:lang w:val="en-US"/>
        </w:rPr>
        <w:t xml:space="preserve"> </w:t>
      </w:r>
    </w:p>
    <w:p w14:paraId="00000013" w14:textId="77777777" w:rsidR="00AA0697" w:rsidRDefault="00FC0A1B">
      <w:pPr>
        <w:rPr>
          <w:sz w:val="24"/>
          <w:szCs w:val="24"/>
        </w:rPr>
      </w:pPr>
      <w:r w:rsidRPr="00FC0A1B">
        <w:rPr>
          <w:sz w:val="24"/>
          <w:szCs w:val="24"/>
          <w:lang w:val="en-US"/>
        </w:rPr>
        <w:t xml:space="preserve">Due to the development of projects in the field of sustainable development, more sustainable business environment is developed in Russia. Degree of </w:t>
      </w:r>
      <w:proofErr w:type="gramStart"/>
      <w:r w:rsidRPr="00FC0A1B">
        <w:rPr>
          <w:sz w:val="24"/>
          <w:szCs w:val="24"/>
          <w:lang w:val="en-US"/>
        </w:rPr>
        <w:t>companies</w:t>
      </w:r>
      <w:proofErr w:type="gramEnd"/>
      <w:r w:rsidRPr="00FC0A1B">
        <w:rPr>
          <w:sz w:val="24"/>
          <w:szCs w:val="24"/>
          <w:lang w:val="en-US"/>
        </w:rPr>
        <w:t xml:space="preserve"> responsibility and their environm</w:t>
      </w:r>
      <w:r w:rsidRPr="00FC0A1B">
        <w:rPr>
          <w:sz w:val="24"/>
          <w:szCs w:val="24"/>
          <w:lang w:val="en-US"/>
        </w:rPr>
        <w:t xml:space="preserve">ental footprint are taken into account. </w:t>
      </w:r>
      <w:r>
        <w:rPr>
          <w:sz w:val="24"/>
          <w:szCs w:val="24"/>
        </w:rPr>
        <w:t xml:space="preserve">ESG </w:t>
      </w:r>
      <w:proofErr w:type="spellStart"/>
      <w:r>
        <w:rPr>
          <w:sz w:val="24"/>
          <w:szCs w:val="24"/>
        </w:rPr>
        <w:t>ratings</w:t>
      </w:r>
      <w:proofErr w:type="spellEnd"/>
      <w:r>
        <w:rPr>
          <w:sz w:val="24"/>
          <w:szCs w:val="24"/>
        </w:rPr>
        <w:t xml:space="preserve"> </w:t>
      </w:r>
      <w:proofErr w:type="spellStart"/>
      <w:r>
        <w:rPr>
          <w:sz w:val="24"/>
          <w:szCs w:val="24"/>
        </w:rPr>
        <w:t>system</w:t>
      </w:r>
      <w:proofErr w:type="spellEnd"/>
      <w:r>
        <w:rPr>
          <w:sz w:val="24"/>
          <w:szCs w:val="24"/>
        </w:rPr>
        <w:t xml:space="preserve"> </w:t>
      </w:r>
      <w:proofErr w:type="spellStart"/>
      <w:r>
        <w:rPr>
          <w:sz w:val="24"/>
          <w:szCs w:val="24"/>
        </w:rPr>
        <w:t>improves</w:t>
      </w:r>
      <w:proofErr w:type="spellEnd"/>
      <w:r>
        <w:rPr>
          <w:sz w:val="24"/>
          <w:szCs w:val="24"/>
        </w:rPr>
        <w:t xml:space="preserve"> </w:t>
      </w:r>
      <w:proofErr w:type="spellStart"/>
      <w:r>
        <w:rPr>
          <w:sz w:val="24"/>
          <w:szCs w:val="24"/>
        </w:rPr>
        <w:t>competitiveness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domestic</w:t>
      </w:r>
      <w:proofErr w:type="spellEnd"/>
      <w:r>
        <w:rPr>
          <w:sz w:val="24"/>
          <w:szCs w:val="24"/>
        </w:rPr>
        <w:t xml:space="preserve"> </w:t>
      </w:r>
      <w:proofErr w:type="spellStart"/>
      <w:r>
        <w:rPr>
          <w:sz w:val="24"/>
          <w:szCs w:val="24"/>
        </w:rPr>
        <w:t>companies</w:t>
      </w:r>
      <w:proofErr w:type="spellEnd"/>
      <w:r>
        <w:rPr>
          <w:sz w:val="24"/>
          <w:szCs w:val="24"/>
        </w:rPr>
        <w:t>.</w:t>
      </w:r>
    </w:p>
    <w:p w14:paraId="00000014" w14:textId="77777777" w:rsidR="00AA0697" w:rsidRDefault="00FC0A1B">
      <w:pPr>
        <w:rPr>
          <w:sz w:val="24"/>
          <w:szCs w:val="24"/>
        </w:rPr>
      </w:pPr>
      <w:r>
        <w:rPr>
          <w:sz w:val="24"/>
          <w:szCs w:val="24"/>
        </w:rPr>
        <w:t xml:space="preserve"> </w:t>
      </w:r>
    </w:p>
    <w:p w14:paraId="00000015" w14:textId="77777777" w:rsidR="00AA0697" w:rsidRDefault="00AA0697"/>
    <w:sectPr w:rsidR="00AA069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697"/>
    <w:rsid w:val="00AA0697"/>
    <w:rsid w:val="00FC0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84464-D953-4009-B353-C52004D4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dc:creator>
  <cp:lastModifiedBy>Павел Деревянко</cp:lastModifiedBy>
  <cp:revision>2</cp:revision>
  <dcterms:created xsi:type="dcterms:W3CDTF">2023-08-11T15:12:00Z</dcterms:created>
  <dcterms:modified xsi:type="dcterms:W3CDTF">2023-08-11T15:12:00Z</dcterms:modified>
</cp:coreProperties>
</file>