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96C59" w:rsidRPr="00A412FB" w:rsidRDefault="00A412FB">
      <w:pPr>
        <w:rPr>
          <w:b/>
          <w:lang w:val="ru-RU"/>
        </w:rPr>
      </w:pPr>
      <w:r w:rsidRPr="00A412FB">
        <w:rPr>
          <w:b/>
          <w:lang w:val="ru-RU"/>
        </w:rPr>
        <w:t xml:space="preserve">Соглашение о сотрудничестве России и Зимбабве </w:t>
      </w:r>
    </w:p>
    <w:p w14:paraId="00000002" w14:textId="77777777" w:rsidR="00796C59" w:rsidRPr="00A412FB" w:rsidRDefault="00796C59">
      <w:pPr>
        <w:rPr>
          <w:b/>
          <w:lang w:val="ru-RU"/>
        </w:rPr>
      </w:pPr>
    </w:p>
    <w:p w14:paraId="00000003" w14:textId="77777777" w:rsidR="00796C59" w:rsidRPr="00A412FB" w:rsidRDefault="00A412FB">
      <w:pPr>
        <w:spacing w:line="360" w:lineRule="auto"/>
        <w:jc w:val="both"/>
        <w:rPr>
          <w:color w:val="000000"/>
          <w:sz w:val="24"/>
          <w:szCs w:val="24"/>
          <w:lang w:val="ru-RU"/>
        </w:rPr>
      </w:pPr>
      <w:r w:rsidRPr="00A412FB">
        <w:rPr>
          <w:color w:val="000000"/>
          <w:sz w:val="24"/>
          <w:szCs w:val="24"/>
          <w:highlight w:val="white"/>
          <w:lang w:val="ru-RU"/>
        </w:rPr>
        <w:t>20 сентября 2021 года в Вене «на полях» 65-й сессии Генеральной конференции МАГАТЭ Государственная корпорация по атомной энергии «Росатом» и Министерство энергетики Республики Зимбабве подписали Меморандум о взаимопонимании по сотрудничеству в области испо</w:t>
      </w:r>
      <w:r w:rsidRPr="00A412FB">
        <w:rPr>
          <w:color w:val="000000"/>
          <w:sz w:val="24"/>
          <w:szCs w:val="24"/>
          <w:highlight w:val="white"/>
          <w:lang w:val="ru-RU"/>
        </w:rPr>
        <w:t>льзования атомной энергии в мирных целях. Меморандум является первым документом в области мирного использования атомной энергии между Россией и Зимбабве. Он создает основу для налаживания сотрудничества по широкому спектру направлений, в частности, открыва</w:t>
      </w:r>
      <w:r w:rsidRPr="00A412FB">
        <w:rPr>
          <w:color w:val="000000"/>
          <w:sz w:val="24"/>
          <w:szCs w:val="24"/>
          <w:highlight w:val="white"/>
          <w:lang w:val="ru-RU"/>
        </w:rPr>
        <w:t>ет возможности для реализации проектов в сфере неэнергетических применений атомной энергии в промышленности, сельском хозяйстве и медицине. Особое внимание уделяется вопросам подготовки национальных кадров для атомной отрасли Зимбабве и работе по повышению</w:t>
      </w:r>
      <w:r w:rsidRPr="00A412FB">
        <w:rPr>
          <w:color w:val="000000"/>
          <w:sz w:val="24"/>
          <w:szCs w:val="24"/>
          <w:highlight w:val="white"/>
          <w:lang w:val="ru-RU"/>
        </w:rPr>
        <w:t xml:space="preserve"> информированности населения об атомных технологиях.</w:t>
      </w:r>
    </w:p>
    <w:p w14:paraId="00000004" w14:textId="77777777" w:rsidR="00796C59" w:rsidRPr="00A412FB" w:rsidRDefault="00A412FB">
      <w:pPr>
        <w:spacing w:line="360" w:lineRule="auto"/>
        <w:jc w:val="both"/>
        <w:rPr>
          <w:color w:val="000000"/>
          <w:sz w:val="24"/>
          <w:szCs w:val="24"/>
          <w:lang w:val="ru-RU"/>
        </w:rPr>
      </w:pPr>
      <w:r w:rsidRPr="00A412FB">
        <w:rPr>
          <w:color w:val="000000"/>
          <w:sz w:val="24"/>
          <w:szCs w:val="24"/>
          <w:lang w:val="ru-RU"/>
        </w:rPr>
        <w:t>В 2022 Росатом подписал меморандум о взаимопонимании с Зимбабве по подготовке специалистов в области мирного использования атомной энергии. Документ подписали генеральный директор Госкорпорации «Росатом»</w:t>
      </w:r>
      <w:r w:rsidRPr="00A412FB">
        <w:rPr>
          <w:color w:val="000000"/>
          <w:sz w:val="24"/>
          <w:szCs w:val="24"/>
          <w:lang w:val="ru-RU"/>
        </w:rPr>
        <w:t xml:space="preserve"> Алексей Лихачев и Министр высшего и среднего образования, науки и технологий Зимбабве Амон Мурвира. Документ направлен на создание прочных рамочных условий для сотрудничества в ключевом направлении развития зимбабвийской программы мирного использования ат</w:t>
      </w:r>
      <w:r w:rsidRPr="00A412FB">
        <w:rPr>
          <w:color w:val="000000"/>
          <w:sz w:val="24"/>
          <w:szCs w:val="24"/>
          <w:lang w:val="ru-RU"/>
        </w:rPr>
        <w:t>омной энергии. В частности, предусмотрены конкретные шаги по подготовке кадров для зимбабвийской атомной отрасли.</w:t>
      </w:r>
    </w:p>
    <w:p w14:paraId="00000005" w14:textId="77777777" w:rsidR="00796C59" w:rsidRPr="00A412FB" w:rsidRDefault="00796C59">
      <w:pPr>
        <w:spacing w:line="360" w:lineRule="auto"/>
        <w:rPr>
          <w:lang w:val="ru-RU"/>
        </w:rPr>
      </w:pPr>
    </w:p>
    <w:sectPr w:rsidR="00796C59" w:rsidRPr="00A412F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59"/>
    <w:rsid w:val="00796C59"/>
    <w:rsid w:val="00A4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C61B3-D7AC-40C5-B8F5-225E9F3B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F37"/>
    <w:rPr>
      <w:lang w:val="en" w:eastAsia="en-Z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9E5B6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E5B6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E5B62"/>
    <w:rPr>
      <w:rFonts w:ascii="Arial" w:eastAsia="Arial" w:hAnsi="Arial" w:cs="Arial"/>
      <w:kern w:val="0"/>
      <w:sz w:val="20"/>
      <w:szCs w:val="20"/>
      <w:lang w:val="en" w:eastAsia="en-Z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E5B6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E5B62"/>
    <w:rPr>
      <w:rFonts w:ascii="Arial" w:eastAsia="Arial" w:hAnsi="Arial" w:cs="Arial"/>
      <w:b/>
      <w:bCs/>
      <w:kern w:val="0"/>
      <w:sz w:val="20"/>
      <w:szCs w:val="20"/>
      <w:lang w:val="en" w:eastAsia="en-ZA"/>
    </w:rPr>
  </w:style>
  <w:style w:type="paragraph" w:styleId="a9">
    <w:name w:val="Balloon Text"/>
    <w:basedOn w:val="a"/>
    <w:link w:val="aa"/>
    <w:uiPriority w:val="99"/>
    <w:semiHidden/>
    <w:unhideWhenUsed/>
    <w:rsid w:val="009E5B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B62"/>
    <w:rPr>
      <w:rFonts w:ascii="Segoe UI" w:eastAsia="Arial" w:hAnsi="Segoe UI" w:cs="Segoe UI"/>
      <w:kern w:val="0"/>
      <w:sz w:val="18"/>
      <w:szCs w:val="18"/>
      <w:lang w:val="en" w:eastAsia="en-ZA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5C9figoz01f4jUtCFlb89295A==">CgMxLjA4AHIhMXNjYjhDYUtRcEczQnlHcncwUTZXVUE3UmI3VTVEWnR4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egor.d-07@yandex.ru</dc:creator>
  <cp:lastModifiedBy>Павел Деревянко</cp:lastModifiedBy>
  <cp:revision>2</cp:revision>
  <dcterms:created xsi:type="dcterms:W3CDTF">2023-07-25T11:31:00Z</dcterms:created>
  <dcterms:modified xsi:type="dcterms:W3CDTF">2023-07-25T11:31:00Z</dcterms:modified>
</cp:coreProperties>
</file>