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D511A" w:rsidRDefault="000D511A">
      <w:pPr>
        <w:rPr>
          <w:b/>
        </w:rPr>
      </w:pPr>
    </w:p>
    <w:p w14:paraId="00000002" w14:textId="77777777" w:rsidR="000D511A" w:rsidRDefault="00D5151E">
      <w:pPr>
        <w:rPr>
          <w:b/>
        </w:rPr>
      </w:pPr>
      <w:r>
        <w:rPr>
          <w:b/>
        </w:rPr>
        <w:t>На II Экономическом и гуманитарном форуме «Россия-Африка» прошла пленарная сессия «Атомные технологии для развития Африки»</w:t>
      </w:r>
    </w:p>
    <w:p w14:paraId="00000003" w14:textId="77777777" w:rsidR="000D511A" w:rsidRDefault="000D511A"/>
    <w:p w14:paraId="00000004" w14:textId="77777777" w:rsidR="000D511A" w:rsidRDefault="00D5151E">
      <w:pPr>
        <w:shd w:val="clear" w:color="auto" w:fill="FFFFFF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 июля 2023 года в Санкт-Петербурге, на II Экономическом и гуманитарном форуме «Россия-Африка» при поддержке Госкорпорации «Росатом» состоялась пленарная сессия «Атомные технологии для развития Африки». Мероприятие прошло в гибридном режиме.</w:t>
      </w:r>
    </w:p>
    <w:p w14:paraId="00000005" w14:textId="77777777" w:rsidR="000D511A" w:rsidRDefault="00D5151E">
      <w:pPr>
        <w:shd w:val="clear" w:color="auto" w:fill="FFFFFF"/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мероприятии</w:t>
      </w:r>
      <w:r>
        <w:rPr>
          <w:color w:val="333333"/>
          <w:sz w:val="27"/>
          <w:szCs w:val="27"/>
        </w:rPr>
        <w:t xml:space="preserve"> приняли участие: министр полезных ископаемых Танзании </w:t>
      </w:r>
      <w:proofErr w:type="spellStart"/>
      <w:r>
        <w:rPr>
          <w:color w:val="333333"/>
          <w:sz w:val="27"/>
          <w:szCs w:val="27"/>
        </w:rPr>
        <w:t>Дото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Машака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Битеко</w:t>
      </w:r>
      <w:proofErr w:type="spellEnd"/>
      <w:r>
        <w:rPr>
          <w:color w:val="333333"/>
          <w:sz w:val="27"/>
          <w:szCs w:val="27"/>
        </w:rPr>
        <w:t xml:space="preserve">, министр энергетики Зимбабве </w:t>
      </w:r>
      <w:proofErr w:type="spellStart"/>
      <w:r>
        <w:rPr>
          <w:color w:val="333333"/>
          <w:sz w:val="27"/>
          <w:szCs w:val="27"/>
        </w:rPr>
        <w:t>Жему</w:t>
      </w:r>
      <w:proofErr w:type="spellEnd"/>
      <w:r>
        <w:rPr>
          <w:color w:val="333333"/>
          <w:sz w:val="27"/>
          <w:szCs w:val="27"/>
        </w:rPr>
        <w:t xml:space="preserve"> Сода, министр гидравлики, энергетики и горнодобывающей промышленности Бурунди Ибрахим </w:t>
      </w:r>
      <w:proofErr w:type="spellStart"/>
      <w:r>
        <w:rPr>
          <w:color w:val="333333"/>
          <w:sz w:val="27"/>
          <w:szCs w:val="27"/>
        </w:rPr>
        <w:t>Увизейе</w:t>
      </w:r>
      <w:proofErr w:type="spellEnd"/>
      <w:r>
        <w:rPr>
          <w:color w:val="333333"/>
          <w:sz w:val="27"/>
          <w:szCs w:val="27"/>
        </w:rPr>
        <w:t xml:space="preserve">, председатель Управления по атомным станциям Египта </w:t>
      </w:r>
      <w:proofErr w:type="spellStart"/>
      <w:r>
        <w:rPr>
          <w:color w:val="333333"/>
          <w:sz w:val="27"/>
          <w:szCs w:val="27"/>
        </w:rPr>
        <w:t>Ам</w:t>
      </w:r>
      <w:r>
        <w:rPr>
          <w:color w:val="333333"/>
          <w:sz w:val="27"/>
          <w:szCs w:val="27"/>
        </w:rPr>
        <w:t>гед</w:t>
      </w:r>
      <w:proofErr w:type="spellEnd"/>
      <w:r>
        <w:rPr>
          <w:color w:val="333333"/>
          <w:sz w:val="27"/>
          <w:szCs w:val="27"/>
        </w:rPr>
        <w:t xml:space="preserve"> Аль-Вакиль, генеральный директор </w:t>
      </w:r>
      <w:proofErr w:type="spellStart"/>
      <w:r>
        <w:rPr>
          <w:color w:val="333333"/>
          <w:sz w:val="27"/>
          <w:szCs w:val="27"/>
        </w:rPr>
        <w:t>Rwanda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Atomic</w:t>
      </w:r>
      <w:proofErr w:type="spellEnd"/>
      <w:r>
        <w:rPr>
          <w:color w:val="333333"/>
          <w:sz w:val="27"/>
          <w:szCs w:val="27"/>
        </w:rPr>
        <w:t xml:space="preserve"> Energy Board Фидель </w:t>
      </w:r>
      <w:proofErr w:type="spellStart"/>
      <w:r>
        <w:rPr>
          <w:color w:val="333333"/>
          <w:sz w:val="27"/>
          <w:szCs w:val="27"/>
        </w:rPr>
        <w:t>Ндахайо</w:t>
      </w:r>
      <w:proofErr w:type="spellEnd"/>
      <w:r>
        <w:rPr>
          <w:color w:val="333333"/>
          <w:sz w:val="27"/>
          <w:szCs w:val="27"/>
        </w:rPr>
        <w:t xml:space="preserve">, генеральный директор Росатома Алексей Лихачев и другие. Модератором выступил специальный представитель Президента РФ по вопросам климата Руслан </w:t>
      </w:r>
      <w:proofErr w:type="spellStart"/>
      <w:r>
        <w:rPr>
          <w:color w:val="333333"/>
          <w:sz w:val="27"/>
          <w:szCs w:val="27"/>
        </w:rPr>
        <w:t>Эдельгериев</w:t>
      </w:r>
      <w:proofErr w:type="spellEnd"/>
      <w:r>
        <w:rPr>
          <w:color w:val="333333"/>
          <w:sz w:val="27"/>
          <w:szCs w:val="27"/>
        </w:rPr>
        <w:t>.</w:t>
      </w:r>
    </w:p>
    <w:p w14:paraId="00000006" w14:textId="77777777" w:rsidR="000D511A" w:rsidRDefault="00D5151E">
      <w:pPr>
        <w:shd w:val="clear" w:color="auto" w:fill="FFFFFF"/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Участники обсудили </w:t>
      </w:r>
      <w:r>
        <w:rPr>
          <w:color w:val="333333"/>
          <w:sz w:val="27"/>
          <w:szCs w:val="27"/>
        </w:rPr>
        <w:t>перспективы развития мирного атома в Африканском регионе и возможные пути сотрудничества по этому направлению.</w:t>
      </w:r>
    </w:p>
    <w:p w14:paraId="00000007" w14:textId="77777777" w:rsidR="000D511A" w:rsidRDefault="00D5151E">
      <w:pPr>
        <w:shd w:val="clear" w:color="auto" w:fill="FFFFFF"/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Алексей Лихачев сказал: «Всегда, начиная работу с той или иной страной-новичком, или расширяя работу с членом ядерного клуба, мы выстраиваем особ</w:t>
      </w:r>
      <w:r>
        <w:rPr>
          <w:color w:val="333333"/>
          <w:sz w:val="27"/>
          <w:szCs w:val="27"/>
        </w:rPr>
        <w:t>ые доверительные отношения. Ведь вопрос межгосударственного сотрудничества в атомной сфере всегда в повестке первых лиц - руководителей государства, правительства. При этом сотрудничество может быть успешно реализовано, только если есть серьезные доверител</w:t>
      </w:r>
      <w:r>
        <w:rPr>
          <w:color w:val="333333"/>
          <w:sz w:val="27"/>
          <w:szCs w:val="27"/>
        </w:rPr>
        <w:t>ьные отношения между странами. Слишком велика мощь атомной энергии, чтобы рассматривать ее только с точки зрения предпринимательского аспекта».</w:t>
      </w:r>
    </w:p>
    <w:p w14:paraId="00000008" w14:textId="77777777" w:rsidR="000D511A" w:rsidRDefault="00D5151E">
      <w:pPr>
        <w:shd w:val="clear" w:color="auto" w:fill="FFFFFF"/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Он также отметил: «Мы всегда предлагаем партнерам широкий спектр проектов обеспечения технологического суверенит</w:t>
      </w:r>
      <w:r>
        <w:rPr>
          <w:color w:val="333333"/>
          <w:sz w:val="27"/>
          <w:szCs w:val="27"/>
        </w:rPr>
        <w:t xml:space="preserve">ета. Это касается и близких, родственных атомной энергетике технологий, таких как ядерная медицина, центры облучения, научно-исследовательские </w:t>
      </w:r>
      <w:r>
        <w:rPr>
          <w:color w:val="333333"/>
          <w:sz w:val="27"/>
          <w:szCs w:val="27"/>
        </w:rPr>
        <w:lastRenderedPageBreak/>
        <w:t xml:space="preserve">реакторы, ветроэнергетика. И также это очень большой набор технологий, связанных с машиностроением, поскольку мы </w:t>
      </w:r>
      <w:r>
        <w:rPr>
          <w:color w:val="333333"/>
          <w:sz w:val="27"/>
          <w:szCs w:val="27"/>
        </w:rPr>
        <w:t>обязаны научиться вместе с местными локальными производителями выпускать продукцию, которая получит атомные сертификаты».</w:t>
      </w:r>
    </w:p>
    <w:p w14:paraId="00000009" w14:textId="77777777" w:rsidR="000D511A" w:rsidRDefault="00D5151E">
      <w:pPr>
        <w:shd w:val="clear" w:color="auto" w:fill="FFFFFF"/>
        <w:spacing w:before="52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Амгед</w:t>
      </w:r>
      <w:proofErr w:type="spellEnd"/>
      <w:r>
        <w:rPr>
          <w:color w:val="333333"/>
          <w:sz w:val="27"/>
          <w:szCs w:val="27"/>
        </w:rPr>
        <w:t xml:space="preserve"> Эль-Вакиль, председатель совета директоров Управление атомных электростанций Арабской Республики Египет, сказал: «Мирная атомная</w:t>
      </w:r>
      <w:r>
        <w:rPr>
          <w:color w:val="333333"/>
          <w:sz w:val="27"/>
          <w:szCs w:val="27"/>
        </w:rPr>
        <w:t xml:space="preserve"> энергетическая программа Египта имеет большое значение для нас и продолжает динамично развиваться благодаря реализации проекта АЭС «Эль-</w:t>
      </w:r>
      <w:proofErr w:type="spellStart"/>
      <w:r>
        <w:rPr>
          <w:color w:val="333333"/>
          <w:sz w:val="27"/>
          <w:szCs w:val="27"/>
        </w:rPr>
        <w:t>Дабаа</w:t>
      </w:r>
      <w:proofErr w:type="spellEnd"/>
      <w:r>
        <w:rPr>
          <w:color w:val="333333"/>
          <w:sz w:val="27"/>
          <w:szCs w:val="27"/>
        </w:rPr>
        <w:t>». Проект уже оказывает положительное влияние на условия жизни местных сообществ, включая создание большого количе</w:t>
      </w:r>
      <w:r>
        <w:rPr>
          <w:color w:val="333333"/>
          <w:sz w:val="27"/>
          <w:szCs w:val="27"/>
        </w:rPr>
        <w:t>ства рабочих мест. Ожидаем, что это количество вырастет в 9 раз, что приведет к появлению бесчисленных возможностей в различных отраслях».</w:t>
      </w:r>
    </w:p>
    <w:p w14:paraId="0000000A" w14:textId="77777777" w:rsidR="000D511A" w:rsidRDefault="00D5151E">
      <w:pPr>
        <w:shd w:val="clear" w:color="auto" w:fill="FFFFFF"/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Он добавил: «Комплексная энергетическая стратегия устойчивого развития Египта направлена на увеличение к 2035 году до</w:t>
      </w:r>
      <w:r>
        <w:rPr>
          <w:color w:val="333333"/>
          <w:sz w:val="27"/>
          <w:szCs w:val="27"/>
        </w:rPr>
        <w:t xml:space="preserve">ли возобновляемых источников энергии в нашем энергетическом балансе до 42%. Возобновляемые источники энергии внесут значительный вклад в энергетический баланс, но при этом в его основе должен </w:t>
      </w:r>
      <w:proofErr w:type="gramStart"/>
      <w:r>
        <w:rPr>
          <w:color w:val="333333"/>
          <w:sz w:val="27"/>
          <w:szCs w:val="27"/>
        </w:rPr>
        <w:t>быть  постоянный</w:t>
      </w:r>
      <w:proofErr w:type="gramEnd"/>
      <w:r>
        <w:rPr>
          <w:color w:val="333333"/>
          <w:sz w:val="27"/>
          <w:szCs w:val="27"/>
        </w:rPr>
        <w:t xml:space="preserve"> источник надежной базовой нагрузки. Я считаю, ч</w:t>
      </w:r>
      <w:r>
        <w:rPr>
          <w:color w:val="333333"/>
          <w:sz w:val="27"/>
          <w:szCs w:val="27"/>
        </w:rPr>
        <w:t>то именно в этом заключается роль ядерной энергетики. Мы также сможем использовать ее для получения воды. Таким образом, ядерная энергетика предоставляет много преимуществ для Египта и достижения целей устойчивого развития страны».</w:t>
      </w:r>
    </w:p>
    <w:p w14:paraId="0000000B" w14:textId="77777777" w:rsidR="000D511A" w:rsidRDefault="00D5151E">
      <w:pPr>
        <w:shd w:val="clear" w:color="auto" w:fill="FFFFFF"/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Генеральный директор </w:t>
      </w:r>
      <w:proofErr w:type="spellStart"/>
      <w:r>
        <w:rPr>
          <w:color w:val="333333"/>
          <w:sz w:val="27"/>
          <w:szCs w:val="27"/>
        </w:rPr>
        <w:t>Rwa</w:t>
      </w:r>
      <w:r>
        <w:rPr>
          <w:color w:val="333333"/>
          <w:sz w:val="27"/>
          <w:szCs w:val="27"/>
        </w:rPr>
        <w:t>nda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Atomic</w:t>
      </w:r>
      <w:proofErr w:type="spellEnd"/>
      <w:r>
        <w:rPr>
          <w:color w:val="333333"/>
          <w:sz w:val="27"/>
          <w:szCs w:val="27"/>
        </w:rPr>
        <w:t xml:space="preserve"> Energy Board Фидель </w:t>
      </w:r>
      <w:proofErr w:type="spellStart"/>
      <w:r>
        <w:rPr>
          <w:color w:val="333333"/>
          <w:sz w:val="27"/>
          <w:szCs w:val="27"/>
        </w:rPr>
        <w:t>Ндахайо</w:t>
      </w:r>
      <w:proofErr w:type="spellEnd"/>
      <w:r>
        <w:rPr>
          <w:color w:val="333333"/>
          <w:sz w:val="27"/>
          <w:szCs w:val="27"/>
        </w:rPr>
        <w:t xml:space="preserve"> сказал: «Еще раз хочу выразить благодарность Росатому за плодотворное взаимодействие, укрепляющиеся взаимоотношения между нашими странами. </w:t>
      </w:r>
      <w:proofErr w:type="gramStart"/>
      <w:r>
        <w:rPr>
          <w:color w:val="333333"/>
          <w:sz w:val="27"/>
          <w:szCs w:val="27"/>
        </w:rPr>
        <w:t>Конечно</w:t>
      </w:r>
      <w:proofErr w:type="gramEnd"/>
      <w:r>
        <w:rPr>
          <w:color w:val="333333"/>
          <w:sz w:val="27"/>
          <w:szCs w:val="27"/>
        </w:rPr>
        <w:t xml:space="preserve"> нужно смотреть не только на традиционные источники энергии. Мы хотели </w:t>
      </w:r>
      <w:r>
        <w:rPr>
          <w:color w:val="333333"/>
          <w:sz w:val="27"/>
          <w:szCs w:val="27"/>
        </w:rPr>
        <w:t>бы рассмотреть вопрос использования атомной энергии для обеспечения наших потребностей. Лишь около 70% населения страны имеет доступ к электроэнергии, и мы надеемся повысить эту долю. Нам нужна надежность и стабильность, а атомная энергетика кажется нам оч</w:t>
      </w:r>
      <w:r>
        <w:rPr>
          <w:color w:val="333333"/>
          <w:sz w:val="27"/>
          <w:szCs w:val="27"/>
        </w:rPr>
        <w:t>ень важным решением, важным источником, поэтому мы и вступили на этот путь».</w:t>
      </w:r>
    </w:p>
    <w:p w14:paraId="0000000C" w14:textId="77777777" w:rsidR="000D511A" w:rsidRDefault="00D5151E">
      <w:pPr>
        <w:shd w:val="clear" w:color="auto" w:fill="FFFFFF"/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Министр полезных ископаемых Объединенной Республики Танзания </w:t>
      </w:r>
      <w:proofErr w:type="spellStart"/>
      <w:r>
        <w:rPr>
          <w:color w:val="333333"/>
          <w:sz w:val="27"/>
          <w:szCs w:val="27"/>
        </w:rPr>
        <w:t>Дото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Машака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Битеко</w:t>
      </w:r>
      <w:proofErr w:type="spellEnd"/>
      <w:r>
        <w:rPr>
          <w:color w:val="333333"/>
          <w:sz w:val="27"/>
          <w:szCs w:val="27"/>
        </w:rPr>
        <w:t xml:space="preserve"> отметил: «Для нас атомная энергетика </w:t>
      </w:r>
      <w:proofErr w:type="gramStart"/>
      <w:r>
        <w:rPr>
          <w:color w:val="333333"/>
          <w:sz w:val="27"/>
          <w:szCs w:val="27"/>
        </w:rPr>
        <w:t>- это нечто новое</w:t>
      </w:r>
      <w:proofErr w:type="gramEnd"/>
      <w:r>
        <w:rPr>
          <w:color w:val="333333"/>
          <w:sz w:val="27"/>
          <w:szCs w:val="27"/>
        </w:rPr>
        <w:t>, однако работа над природным урановым ресурс</w:t>
      </w:r>
      <w:r>
        <w:rPr>
          <w:color w:val="333333"/>
          <w:sz w:val="27"/>
          <w:szCs w:val="27"/>
        </w:rPr>
        <w:t>ом уже ведется, мы занимаемся этим проектом несколько лет. И мы надеемся, что очень скоро увидим его быстрое развитие и значительное увеличение инвестиций. В 2025 году мы планируем достичь уровня 10% ВВП нашей страны за счет горнодобывающей промышленности.</w:t>
      </w:r>
      <w:r>
        <w:rPr>
          <w:color w:val="333333"/>
          <w:sz w:val="27"/>
          <w:szCs w:val="27"/>
        </w:rPr>
        <w:t xml:space="preserve"> Добыча урана является одним из элементов достижения этой цели».</w:t>
      </w:r>
    </w:p>
    <w:p w14:paraId="0000000D" w14:textId="77777777" w:rsidR="000D511A" w:rsidRDefault="00D5151E">
      <w:pPr>
        <w:shd w:val="clear" w:color="auto" w:fill="FFFFFF"/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Накануне проведения форума Госкорпорация «Росатом» предложила странам Африки проекты технологического суверенитета и включение их в технологические цепочки, которые создает Россия. Об этом за</w:t>
      </w:r>
      <w:r>
        <w:rPr>
          <w:color w:val="333333"/>
          <w:sz w:val="27"/>
          <w:szCs w:val="27"/>
        </w:rPr>
        <w:t>явил Алексей Лихачев. По его словам, речь может идти от инициатив по подготовке кадров для работы в ядерной отрасли до создания предприятий на территории Африканского континента.</w:t>
      </w:r>
    </w:p>
    <w:p w14:paraId="0000000E" w14:textId="77777777" w:rsidR="000D511A" w:rsidRDefault="00D5151E">
      <w:pPr>
        <w:shd w:val="clear" w:color="auto" w:fill="FFFFFF"/>
        <w:spacing w:before="520"/>
        <w:rPr>
          <w:i/>
          <w:color w:val="333333"/>
          <w:sz w:val="27"/>
          <w:szCs w:val="27"/>
        </w:rPr>
      </w:pPr>
      <w:r>
        <w:rPr>
          <w:i/>
          <w:color w:val="333333"/>
          <w:sz w:val="27"/>
          <w:szCs w:val="27"/>
        </w:rPr>
        <w:t>Для справки:</w:t>
      </w:r>
    </w:p>
    <w:p w14:paraId="0000000F" w14:textId="77777777" w:rsidR="000D511A" w:rsidRDefault="00D5151E">
      <w:pPr>
        <w:shd w:val="clear" w:color="auto" w:fill="FFFFFF"/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 Саммит, Экономический и гуманитарный форум «Россия-Африка» яв</w:t>
      </w:r>
      <w:r>
        <w:rPr>
          <w:color w:val="333333"/>
          <w:sz w:val="27"/>
          <w:szCs w:val="27"/>
        </w:rPr>
        <w:t>ляется продолжением диалога, начатого на Экономическом форуме «Россия – Африка» в октябре 2019 года. Цель мероприятия – способствовать укреплению всеобъемлющего сотрудничества России с африканскими странами. Ожидается, что мероприятие станет самым масштабн</w:t>
      </w:r>
      <w:r>
        <w:rPr>
          <w:color w:val="333333"/>
          <w:sz w:val="27"/>
          <w:szCs w:val="27"/>
        </w:rPr>
        <w:t xml:space="preserve">ым событием в истории российско-африканских отношений. Организатором выступает Фонд </w:t>
      </w:r>
      <w:proofErr w:type="spellStart"/>
      <w:r>
        <w:rPr>
          <w:color w:val="333333"/>
          <w:sz w:val="27"/>
          <w:szCs w:val="27"/>
        </w:rPr>
        <w:t>Росконгресс</w:t>
      </w:r>
      <w:proofErr w:type="spellEnd"/>
      <w:r>
        <w:rPr>
          <w:color w:val="333333"/>
          <w:sz w:val="27"/>
          <w:szCs w:val="27"/>
        </w:rPr>
        <w:t>,</w:t>
      </w:r>
    </w:p>
    <w:p w14:paraId="00000010" w14:textId="77777777" w:rsidR="000D511A" w:rsidRDefault="00D5151E">
      <w:pPr>
        <w:shd w:val="clear" w:color="auto" w:fill="FFFFFF"/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Госкорпорация «Росатом» выступает партнером проведения мероприятия.</w:t>
      </w:r>
    </w:p>
    <w:p w14:paraId="00000011" w14:textId="77777777" w:rsidR="000D511A" w:rsidRDefault="00D5151E">
      <w:pPr>
        <w:shd w:val="clear" w:color="auto" w:fill="FFFFFF"/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Госкорпорация «Росатом» предлагает зарубежным заказчикам комплексное решение, которое предо</w:t>
      </w:r>
      <w:r>
        <w:rPr>
          <w:color w:val="333333"/>
          <w:sz w:val="27"/>
          <w:szCs w:val="27"/>
        </w:rPr>
        <w:t>ставляет доступ ко всей линейке продуктов и услуг на протяжении всего срока жизни АЭС. Оно включает в себя не только само строительство АЭС по российским технологиям, но и создание и развитие в стране ядерной инфраструктуры; помощь в формировании соответст</w:t>
      </w:r>
      <w:r>
        <w:rPr>
          <w:color w:val="333333"/>
          <w:sz w:val="27"/>
          <w:szCs w:val="27"/>
        </w:rPr>
        <w:t xml:space="preserve">вующей </w:t>
      </w:r>
      <w:r>
        <w:rPr>
          <w:color w:val="333333"/>
          <w:sz w:val="27"/>
          <w:szCs w:val="27"/>
        </w:rPr>
        <w:lastRenderedPageBreak/>
        <w:t>законодательной базы; подготовку и переподготовку национальных кадров; вовлечение в проект локальной промышленности; поставку топлива и обслуживание АЭС; содействие в ее эксплуатации; обращение с отработавшим ядерным топливом (ОЯТ); обеспечение обще</w:t>
      </w:r>
      <w:r>
        <w:rPr>
          <w:color w:val="333333"/>
          <w:sz w:val="27"/>
          <w:szCs w:val="27"/>
        </w:rPr>
        <w:t>ственной приемлемости ядерной энергетики.</w:t>
      </w:r>
    </w:p>
    <w:p w14:paraId="00000012" w14:textId="77777777" w:rsidR="000D511A" w:rsidRDefault="00D5151E">
      <w:pPr>
        <w:shd w:val="clear" w:color="auto" w:fill="FFFFFF"/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Россия активно развивает сотрудничество с дружественными государствами. Росатом последовательно налаживает контакты со странами Африканского региона, обсуждая возможности применения энергетических и неэнергетически</w:t>
      </w:r>
      <w:r>
        <w:rPr>
          <w:color w:val="333333"/>
          <w:sz w:val="27"/>
          <w:szCs w:val="27"/>
        </w:rPr>
        <w:t>х ядерных технологий. В рамках II Экономического форума «Россия – Африка» планируется подписать целый ряд двусторонних соглашений, которые будут способствовать реализации масштабных проектов.</w:t>
      </w:r>
    </w:p>
    <w:p w14:paraId="00000013" w14:textId="77777777" w:rsidR="000D511A" w:rsidRDefault="000D511A"/>
    <w:sectPr w:rsidR="000D511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11A"/>
    <w:rsid w:val="000D511A"/>
    <w:rsid w:val="00D5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2097A-57B3-4DA0-B751-BB12F367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2023-07-27T15:33:00Z</dcterms:created>
  <dcterms:modified xsi:type="dcterms:W3CDTF">2023-07-27T15:33:00Z</dcterms:modified>
</cp:coreProperties>
</file>