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BFDEE8" w:rsidR="006E43AC" w:rsidRDefault="00AF39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AtomSkills-2023: Завершился VIII Отраслевой чемпионат профессионального мастерства </w:t>
      </w:r>
    </w:p>
    <w:p w14:paraId="57D73D3A" w14:textId="77777777" w:rsidR="00AF3985" w:rsidRDefault="00AF3985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00000002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 июня в Екатеринбурге состоялась торжественная церемония закрытия VIII Отраслевого чемпионата профессионального мастерства Госкорпорации «Росатом» AtomSkills-2023. В 2023 году чемпионат приобрел новый международный масштаб и качество. Он собрал около 2 0</w:t>
      </w:r>
      <w:r>
        <w:rPr>
          <w:rFonts w:ascii="Arial" w:eastAsia="Arial" w:hAnsi="Arial" w:cs="Arial"/>
        </w:rPr>
        <w:t xml:space="preserve">00 участников из России, а также Беларуси, Турции, Бангладеш, Узбекистана, Казахстана, Кубы, Боливии, Индии. </w:t>
      </w:r>
    </w:p>
    <w:p w14:paraId="00000003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4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соревновательной части AtomSkills приняли участие 1732 профессионала: работники атомной отрасли, студенты 22 учебных заведений, а также команды</w:t>
      </w:r>
      <w:r>
        <w:rPr>
          <w:rFonts w:ascii="Arial" w:eastAsia="Arial" w:hAnsi="Arial" w:cs="Arial"/>
        </w:rPr>
        <w:t xml:space="preserve"> крупных российских промышленных компаний, среди которых РЖД, СИБУР, Газпром нефть, ЕВРАЗ, Газпром, Роскосмос, Белорусская АЭС и другие. Участники соревнований продемонстрировали свои навыки по 40 компетенциям, включая специальную новую номинацию для студе</w:t>
      </w:r>
      <w:r>
        <w:rPr>
          <w:rFonts w:ascii="Arial" w:eastAsia="Arial" w:hAnsi="Arial" w:cs="Arial"/>
        </w:rPr>
        <w:t>нтов вузов «Технологический прорыв: Квантовые технологии». Также абсолютно новой компетенцией в этом году стало «Математическое моделирование».</w:t>
      </w:r>
    </w:p>
    <w:p w14:paraId="00000005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6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Впервые на AtomSkills-2023 представители 16 компетенций объединились, чтобы за несколько дней чемпионата создат</w:t>
      </w:r>
      <w:r>
        <w:rPr>
          <w:rFonts w:ascii="Arial" w:eastAsia="Arial" w:hAnsi="Arial" w:cs="Arial"/>
        </w:rPr>
        <w:t>ь единый продукт –  ветроэнергетическую установку малой мощности с накопителем энергии и инновационной системой управления SmartGrid. Работа велась в перерывах между соревнованиями, а результат был представлен на торжественной церемонии закрытия. Разработа</w:t>
      </w:r>
      <w:r>
        <w:rPr>
          <w:rFonts w:ascii="Arial" w:eastAsia="Arial" w:hAnsi="Arial" w:cs="Arial"/>
        </w:rPr>
        <w:t>ть и выпустить изделие в столь короткий срок получилось благодаря применению инструментов Производственной системы Росатома и цифровизации на всем жизненном цикле с применением отечественных ИТ-решений. Сама идея объединения профессионалов AtomSkills в еди</w:t>
      </w:r>
      <w:r>
        <w:rPr>
          <w:rFonts w:ascii="Arial" w:eastAsia="Arial" w:hAnsi="Arial" w:cs="Arial"/>
        </w:rPr>
        <w:t xml:space="preserve">ную команду для выпуска реального изделия родилась при обходе площадки в 2022 году генеральным директором Госкорпорации «Росатом» Алексея Лихачева. </w:t>
      </w:r>
    </w:p>
    <w:p w14:paraId="00000007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8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«AtomSkills – это огромная ценность и наше достояние, – считает </w:t>
      </w:r>
      <w:r>
        <w:rPr>
          <w:rFonts w:ascii="Arial" w:eastAsia="Arial" w:hAnsi="Arial" w:cs="Arial"/>
          <w:b/>
        </w:rPr>
        <w:t>Алексей Лихачев</w:t>
      </w:r>
      <w:r>
        <w:rPr>
          <w:rFonts w:ascii="Arial" w:eastAsia="Arial" w:hAnsi="Arial" w:cs="Arial"/>
        </w:rPr>
        <w:t>. – Сегодня у него есть два</w:t>
      </w:r>
      <w:r>
        <w:rPr>
          <w:rFonts w:ascii="Arial" w:eastAsia="Arial" w:hAnsi="Arial" w:cs="Arial"/>
        </w:rPr>
        <w:t xml:space="preserve"> измерения. Первое – отраслевое. Атомщики соревнуются друг с другом по целому ряду компетенций и каждый год показывают, кто лучший по профессии. Это поистине самый крупный корпоративный чемпионат профессионального мастерства в мире. Второе измерение – межд</w:t>
      </w:r>
      <w:r>
        <w:rPr>
          <w:rFonts w:ascii="Arial" w:eastAsia="Arial" w:hAnsi="Arial" w:cs="Arial"/>
        </w:rPr>
        <w:t>ународное, и сейчас его развитию по поручению Президента РФ придан особый импульс. По понятными причинам мы приостановили работу по участию в движении WorldSkills, поэтому нужно сделать еще более качественный международный чемпионат здесь в России и привле</w:t>
      </w:r>
      <w:r>
        <w:rPr>
          <w:rFonts w:ascii="Arial" w:eastAsia="Arial" w:hAnsi="Arial" w:cs="Arial"/>
        </w:rPr>
        <w:t xml:space="preserve">чь к его проведению максимальное количество дружественных стран. AtomSkills стал площадкой для отработки подходов к созданию такого чемпионата, а также для привлечения иностранных партнеров к реализации российских проектов за рубежом». </w:t>
      </w:r>
    </w:p>
    <w:p w14:paraId="00000009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A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Деловая программа </w:t>
      </w:r>
      <w:r>
        <w:rPr>
          <w:rFonts w:ascii="Arial" w:eastAsia="Arial" w:hAnsi="Arial" w:cs="Arial"/>
        </w:rPr>
        <w:t>чемпионата была посвящена теме «Человеческий капитал: задачи и перспективы развития кадровой экосистемы». Она объединила основных участников экосистемы раскрытия кадрового потенциала Росатома: от школьников, студентов, их учителей и родителей до руководите</w:t>
      </w:r>
      <w:r>
        <w:rPr>
          <w:rFonts w:ascii="Arial" w:eastAsia="Arial" w:hAnsi="Arial" w:cs="Arial"/>
        </w:rPr>
        <w:t>лей и экспертов отрасли, а также представителей органов власти.</w:t>
      </w:r>
    </w:p>
    <w:p w14:paraId="0000000B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C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сессии «Развитие кадрового потенциала промышленных городов» приняли участие заместитель генерального директора по персоналу Госкорпорации «Росатом» </w:t>
      </w:r>
      <w:r>
        <w:rPr>
          <w:rFonts w:ascii="Arial" w:eastAsia="Arial" w:hAnsi="Arial" w:cs="Arial"/>
          <w:b/>
        </w:rPr>
        <w:t>Татьяна Терентьева</w:t>
      </w:r>
      <w:r>
        <w:rPr>
          <w:rFonts w:ascii="Arial" w:eastAsia="Arial" w:hAnsi="Arial" w:cs="Arial"/>
        </w:rPr>
        <w:t>, первый заместитель ми</w:t>
      </w:r>
      <w:r>
        <w:rPr>
          <w:rFonts w:ascii="Arial" w:eastAsia="Arial" w:hAnsi="Arial" w:cs="Arial"/>
        </w:rPr>
        <w:t>нистра просвещения Российской Федерации Александр Бугаев, генеральный директор Союза «Агентство развития профессиональных сообществ и рабочих кадров» Роберт Уразов, проректор НИЯУ «МИФИ» Елена Весна, и заместитель председателя правления РДДМ «Движение перв</w:t>
      </w:r>
      <w:r>
        <w:rPr>
          <w:rFonts w:ascii="Arial" w:eastAsia="Arial" w:hAnsi="Arial" w:cs="Arial"/>
        </w:rPr>
        <w:t>ых» Соня Погосян другие спикеры. Модератором выступила генеральный директор Корпоративной Академии Росатома Юлия Ужакина. «Сегодня дефицит квалифицированных кадров на рынке труда составляет 5%, и по прогнозам к 2030 году эта цифра достигнет 25%, – отметила</w:t>
      </w:r>
      <w:r>
        <w:rPr>
          <w:rFonts w:ascii="Arial" w:eastAsia="Arial" w:hAnsi="Arial" w:cs="Arial"/>
        </w:rPr>
        <w:t xml:space="preserve"> Татьяна Терентьева. – В этой ситуации крупным игрокам нужно не переманивать людей, повышая </w:t>
      </w:r>
      <w:r>
        <w:rPr>
          <w:rFonts w:ascii="Arial" w:eastAsia="Arial" w:hAnsi="Arial" w:cs="Arial"/>
        </w:rPr>
        <w:lastRenderedPageBreak/>
        <w:t>зарплаты, а объединяться, чтобы решать общие для всех проблемы. Хорошей площадкой для выработки совместных решений может стать федеральный проект «Профессионалитет»</w:t>
      </w:r>
      <w:r>
        <w:rPr>
          <w:rFonts w:ascii="Arial" w:eastAsia="Arial" w:hAnsi="Arial" w:cs="Arial"/>
        </w:rPr>
        <w:t xml:space="preserve"> для студентов колледжей. Предлагаю организовать дискуссию для обсуждения лучших механизмов подготовки, привлечения и удержания кадров». Помимо этого, Татьяна Терентьева высказала предложение по внедрению в школах инструментов бережливого производства и ка</w:t>
      </w:r>
      <w:r>
        <w:rPr>
          <w:rFonts w:ascii="Arial" w:eastAsia="Arial" w:hAnsi="Arial" w:cs="Arial"/>
        </w:rPr>
        <w:t xml:space="preserve">ракури. По мнению спикера, это позволит не только развить инженерное мышление у детей, но и привить им культуру бережливого отношения к любой деятельности, научит достигать максимального результата с минимальными затратами. </w:t>
      </w:r>
    </w:p>
    <w:p w14:paraId="0000000D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E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ходе сессии Росатом поделилс</w:t>
      </w:r>
      <w:r>
        <w:rPr>
          <w:rFonts w:ascii="Arial" w:eastAsia="Arial" w:hAnsi="Arial" w:cs="Arial"/>
        </w:rPr>
        <w:t xml:space="preserve">я своим опытом подготовки кадров для промышленности. «Наша задача – не только создать экосистему раскрытия кадрового потенциала, но и обеспечить бесшовный переход на всех ее этапах: от школьников и студентов до профессионалов, – отметила </w:t>
      </w:r>
      <w:r>
        <w:rPr>
          <w:rFonts w:ascii="Arial" w:eastAsia="Arial" w:hAnsi="Arial" w:cs="Arial"/>
          <w:b/>
        </w:rPr>
        <w:t>Юлия Ужакина</w:t>
      </w:r>
      <w:r>
        <w:rPr>
          <w:rFonts w:ascii="Arial" w:eastAsia="Arial" w:hAnsi="Arial" w:cs="Arial"/>
        </w:rPr>
        <w:t>. – Пр</w:t>
      </w:r>
      <w:r>
        <w:rPr>
          <w:rFonts w:ascii="Arial" w:eastAsia="Arial" w:hAnsi="Arial" w:cs="Arial"/>
        </w:rPr>
        <w:t>облематика, которую мы сегодня видим, общая для всех промышленных предприятий. Только 14% школьников выбирают физику для сдачи ЕГЭ и ОГЭ, и лишь 15% вовлечены в инженерное творчество. Также существует нехватка педагогов в возрасте до 35 лет и в целом учите</w:t>
      </w:r>
      <w:r>
        <w:rPr>
          <w:rFonts w:ascii="Arial" w:eastAsia="Arial" w:hAnsi="Arial" w:cs="Arial"/>
        </w:rPr>
        <w:t>лей профильных предметов в городах. Для решения этих проблем мы применяем дополнительные инструменты, усиливающие образовательную систему: «Миссия: Таланты», «Учитель для Росатома», «Родительская лига», «Совет педагогов», «Совет Юниоров», «Профессионалитет</w:t>
      </w:r>
      <w:r>
        <w:rPr>
          <w:rFonts w:ascii="Arial" w:eastAsia="Arial" w:hAnsi="Arial" w:cs="Arial"/>
        </w:rPr>
        <w:t>» и другие».</w:t>
      </w:r>
    </w:p>
    <w:p w14:paraId="0000000F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0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Важной частью деловой программы чемпионата AtomSkills стал открытый диалог руководства Росатома с будущими и действующими сотрудниками отрасли. Более 90 представителей движения «Юниоры Росатома» представили главе Госкорпорации Алексею Лихачев</w:t>
      </w:r>
      <w:r>
        <w:rPr>
          <w:rFonts w:ascii="Arial" w:eastAsia="Arial" w:hAnsi="Arial" w:cs="Arial"/>
        </w:rPr>
        <w:t>у реализованные инициативы. Среди них онлайн-марафон «Решатом», Атлас профессий, квест по атомным городам «Атомстори». Также молодые люди поделились тем, как организована работа Советов Юниоров в атомных городах и провели руководителям Росатома экскурсию п</w:t>
      </w:r>
      <w:r>
        <w:rPr>
          <w:rFonts w:ascii="Arial" w:eastAsia="Arial" w:hAnsi="Arial" w:cs="Arial"/>
        </w:rPr>
        <w:t>о специально подготовленному треку «ВЕКтор открытий», в рамках которого можно больше узнать об истории атомной отрасли, выдающихся ученых и их открытиях, познакомиться с перспективными разработками в сфере современных ИТ-технологий и принять участие в маст</w:t>
      </w:r>
      <w:r>
        <w:rPr>
          <w:rFonts w:ascii="Arial" w:eastAsia="Arial" w:hAnsi="Arial" w:cs="Arial"/>
        </w:rPr>
        <w:t>ер-классах.</w:t>
      </w:r>
    </w:p>
    <w:p w14:paraId="00000011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2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Около 30 учащихся колледжей и вузов в свою очередь презентовали Алексею Лихачеву проекты по профориентации школьников. Молодые люди проводят для школьников олимпиады, организуют встречи с целью рассказать им о преимуществах обучения в колледжа</w:t>
      </w:r>
      <w:r>
        <w:rPr>
          <w:rFonts w:ascii="Arial" w:eastAsia="Arial" w:hAnsi="Arial" w:cs="Arial"/>
        </w:rPr>
        <w:t xml:space="preserve">х-участниках проекта «Профессионалитет», популяризируют науку через лекции и квизы. </w:t>
      </w:r>
    </w:p>
    <w:p w14:paraId="00000013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00000014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Отчет о своей работе высшему руководству отрасли представили и эксперты AtomSkills. Они проводят школьникам уроки технологий по авторской методике, готовят высококвалифиц</w:t>
      </w:r>
      <w:r>
        <w:rPr>
          <w:rFonts w:ascii="Arial" w:eastAsia="Arial" w:hAnsi="Arial" w:cs="Arial"/>
        </w:rPr>
        <w:t xml:space="preserve">ированных сварщиков по уникальной программе «Атомная школа сварки» на базе колледжей, а также повышают культуру безопасности на автомобильном транспорте. </w:t>
      </w:r>
    </w:p>
    <w:p w14:paraId="00000015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00000016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направлении «Учитель для Росатома» была организована конференция для педагогов и родителей «Зелена</w:t>
      </w:r>
      <w:r>
        <w:rPr>
          <w:rFonts w:ascii="Arial" w:eastAsia="Arial" w:hAnsi="Arial" w:cs="Arial"/>
        </w:rPr>
        <w:t>я ручка», в которой приняло участие более 100 человек, включая членов Совета Педагогов Росатома. В ходе нее состоялась презентация 16 проектов, нацеленных на совершенствование системы школьного образования. Это инициативы по созданию пространства для нефор</w:t>
      </w:r>
      <w:r>
        <w:rPr>
          <w:rFonts w:ascii="Arial" w:eastAsia="Arial" w:hAnsi="Arial" w:cs="Arial"/>
        </w:rPr>
        <w:t xml:space="preserve">мального общения детей, учителей и родителей, а также для их совместной деятельности, по разработке онлайн-платформы, помогающей школьникам участвовать в олимпиадах, а вузам и работодателям – привлекать талантливых детей, по поддержке молодых учителей без </w:t>
      </w:r>
      <w:r>
        <w:rPr>
          <w:rFonts w:ascii="Arial" w:eastAsia="Arial" w:hAnsi="Arial" w:cs="Arial"/>
        </w:rPr>
        <w:t xml:space="preserve">педагогического образования и многие другие. </w:t>
      </w:r>
    </w:p>
    <w:p w14:paraId="00000017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8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ходе AtomSkills также состоялся баркемп управленческих команд программы «Миссия: Таланты»</w:t>
      </w:r>
      <w:r>
        <w:t xml:space="preserve">, </w:t>
      </w:r>
      <w:r>
        <w:rPr>
          <w:rFonts w:ascii="Arial" w:eastAsia="Arial" w:hAnsi="Arial" w:cs="Arial"/>
        </w:rPr>
        <w:t>нацеленной на развитие кадрового потенциала на территориях присутствия Росатома. Его участники выявили проблемы в си</w:t>
      </w:r>
      <w:r>
        <w:rPr>
          <w:rFonts w:ascii="Arial" w:eastAsia="Arial" w:hAnsi="Arial" w:cs="Arial"/>
        </w:rPr>
        <w:t xml:space="preserve">стеме образования городов, а также </w:t>
      </w:r>
      <w:r>
        <w:rPr>
          <w:rFonts w:ascii="Arial" w:eastAsia="Arial" w:hAnsi="Arial" w:cs="Arial"/>
        </w:rPr>
        <w:lastRenderedPageBreak/>
        <w:t>поделились практиками для их решения. В их числе регулярный «атомный час» в школах, индивидуальное сопровождение студентов до трудоустройства, организация для школьников инженерных смен, профориентационные пробы для родит</w:t>
      </w:r>
      <w:r>
        <w:rPr>
          <w:rFonts w:ascii="Arial" w:eastAsia="Arial" w:hAnsi="Arial" w:cs="Arial"/>
        </w:rPr>
        <w:t>елей, встречи молодежи с ветеранами. По итогам обсуждения директора предприятий отрасли выберут лучшие решения, которые будут способствовать развитию территорий.</w:t>
      </w:r>
    </w:p>
    <w:p w14:paraId="00000019" w14:textId="77777777" w:rsidR="006E43AC" w:rsidRDefault="00AF3985">
      <w:pPr>
        <w:tabs>
          <w:tab w:val="left" w:pos="823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1A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Еще одним фокусом обсуждения стала реализация федерального проекта «Профессионалитет» в атом</w:t>
      </w:r>
      <w:r>
        <w:rPr>
          <w:rFonts w:ascii="Arial" w:eastAsia="Arial" w:hAnsi="Arial" w:cs="Arial"/>
        </w:rPr>
        <w:t>ной отрасли, призванного максимально приблизить знания и навыки выпускников колледжей к требованиям предприятий Росатома. В проектной сессии «Тактики развертывания Профессионалитета» приняли участие около 40 колледжей и отраслевых предприятий, уже находящи</w:t>
      </w:r>
      <w:r>
        <w:rPr>
          <w:rFonts w:ascii="Arial" w:eastAsia="Arial" w:hAnsi="Arial" w:cs="Arial"/>
        </w:rPr>
        <w:t>хся в проекте, а также тех, кто подал заявки для участия в нем. Среди приоритетных задач, озвученных участниками сессии, - повышение привлекательности рабочих профессий, построение эффективной системы наставничества на всех этапах работы со студентами и вы</w:t>
      </w:r>
      <w:r>
        <w:rPr>
          <w:rFonts w:ascii="Arial" w:eastAsia="Arial" w:hAnsi="Arial" w:cs="Arial"/>
        </w:rPr>
        <w:t>пускниками, привлечение в отрасль несовершеннолетних выпускников колледжей.</w:t>
      </w:r>
    </w:p>
    <w:p w14:paraId="0000001B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Ярким событием программы стал финальный этап III семейного фестиваля инженерного творчества «КарКУРАЖ». Школьники, студенты колледжей и их родители смогли попробовать себя в роли изобретателей-рационализаторов и создать механические устройства для оптимиза</w:t>
      </w:r>
      <w:r>
        <w:rPr>
          <w:rFonts w:ascii="Arial" w:eastAsia="Arial" w:hAnsi="Arial" w:cs="Arial"/>
        </w:rPr>
        <w:t xml:space="preserve">ции производственных процессов – каракури. В 2023 в нем участвовало 103 команды, включая представителей Египта, Венгрии, а также 28-ого атомного города – Энергодара. В финале встретились 10 семей из 9 городов России, показавших лучший результат на заочном </w:t>
      </w:r>
      <w:r>
        <w:rPr>
          <w:rFonts w:ascii="Arial" w:eastAsia="Arial" w:hAnsi="Arial" w:cs="Arial"/>
        </w:rPr>
        <w:t xml:space="preserve">этапе. </w:t>
      </w:r>
    </w:p>
    <w:p w14:paraId="0000001D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E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Также на AtomSkills был подписан целый ряд соглашений. Одно из них получило международный статус: Корпоративная Академия Росатома и Республиканский институт профессионального образования Республики Беларусь договорились о сотрудничестве и взаимоде</w:t>
      </w:r>
      <w:r>
        <w:rPr>
          <w:rFonts w:ascii="Arial" w:eastAsia="Arial" w:hAnsi="Arial" w:cs="Arial"/>
        </w:rPr>
        <w:t>йствии. Договор предполагает разработку и актуализацию образовательных программ и учебно-методических материалов для подготовки молодых специалистов среднего профессионального и среднего специального образования. Корпоративная Академия Росатома также заклю</w:t>
      </w:r>
      <w:r>
        <w:rPr>
          <w:rFonts w:ascii="Arial" w:eastAsia="Arial" w:hAnsi="Arial" w:cs="Arial"/>
        </w:rPr>
        <w:t>чила договоры с четырьмя учебными заведениями о присвоении им статуса «Атомная школа сварки». Помимо этого, Корпоративная Академия и Союз работодателей атомной промышленности, энергетики и науки России подписали соглашение, позволяющее участникам чемпионат</w:t>
      </w:r>
      <w:r>
        <w:rPr>
          <w:rFonts w:ascii="Arial" w:eastAsia="Arial" w:hAnsi="Arial" w:cs="Arial"/>
        </w:rPr>
        <w:t>а получить свидетельство государственного образца, подтверждающее их уровень квалификации по компетенции «Инженерное проектирование». Еще одно соглашение о взаимодействии было заключено Корпоративной Академией с Администрацией Обнинска и средней образовате</w:t>
      </w:r>
      <w:r>
        <w:rPr>
          <w:rFonts w:ascii="Arial" w:eastAsia="Arial" w:hAnsi="Arial" w:cs="Arial"/>
        </w:rPr>
        <w:t xml:space="preserve">льной школой «Время, вперед!». Первым совместным проектом сторон станет Инженерный 5 класс, который появится в школе уже в сентябре. </w:t>
      </w:r>
    </w:p>
    <w:p w14:paraId="0000001F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0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AtomSkills-2023 стал также площадкой для демонстрации технических достижений отрасли. Так, АО «Атомэнергоремонт» представ</w:t>
      </w:r>
      <w:r>
        <w:rPr>
          <w:rFonts w:ascii="Arial" w:eastAsia="Arial" w:hAnsi="Arial" w:cs="Arial"/>
        </w:rPr>
        <w:t>ил на чемпионате уникальный VR-тренажер для подготовки производственного персонала. В условиях виртуальной среды он моделирует чрезвычайные ситуации и помогает отрабатывать действия без риска получения травм.</w:t>
      </w:r>
    </w:p>
    <w:p w14:paraId="00000021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2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завершении AtomSkills состоялась торжественн</w:t>
      </w:r>
      <w:r>
        <w:rPr>
          <w:rFonts w:ascii="Arial" w:eastAsia="Arial" w:hAnsi="Arial" w:cs="Arial"/>
        </w:rPr>
        <w:t>ая церемония награждения победителей. Полный список с именами призеров опубликован на сайте </w:t>
      </w:r>
      <w:hyperlink r:id="rId5">
        <w:r>
          <w:rPr>
            <w:rFonts w:ascii="Arial" w:eastAsia="Arial" w:hAnsi="Arial" w:cs="Arial"/>
          </w:rPr>
          <w:t>www.atomskills.ru</w:t>
        </w:r>
      </w:hyperlink>
    </w:p>
    <w:p w14:paraId="00000023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4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Справка:</w:t>
      </w:r>
    </w:p>
    <w:p w14:paraId="00000025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26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t>AtomSkills – ежегодный отраслевой чемпионат рабочих и инженерных профессий атомной отрасли</w:t>
      </w:r>
      <w:r>
        <w:rPr>
          <w:rFonts w:ascii="Arial" w:eastAsia="Arial" w:hAnsi="Arial" w:cs="Arial"/>
        </w:rPr>
        <w:t>, самый масштабный в России отраслевой чемпионат профессионального мастерства. Организатором выступает Госкорпорация «Росатом». Чемпионат объединяет все конкурсы профессионального мастерства, проводимые в атомной отрасли, в единую систему подготовки и оцен</w:t>
      </w:r>
      <w:r>
        <w:rPr>
          <w:rFonts w:ascii="Arial" w:eastAsia="Arial" w:hAnsi="Arial" w:cs="Arial"/>
        </w:rPr>
        <w:t xml:space="preserve">ки профессионализма сотрудников в ключевых для Росатома профессий, обеспечивающей устойчивое развитие и достижение стратегических целей </w:t>
      </w:r>
      <w:r>
        <w:rPr>
          <w:rFonts w:ascii="Arial" w:eastAsia="Arial" w:hAnsi="Arial" w:cs="Arial"/>
        </w:rPr>
        <w:lastRenderedPageBreak/>
        <w:t xml:space="preserve">Росатома. Отборы на чемпионат AtomSkills проходят во многих дивизионах Росатома (машиностроительном, горнорудном и ряде </w:t>
      </w:r>
      <w:r>
        <w:rPr>
          <w:rFonts w:ascii="Arial" w:eastAsia="Arial" w:hAnsi="Arial" w:cs="Arial"/>
        </w:rPr>
        <w:t>других), а также в главном опорном вузе Росатома - НИЯУ МИФИ. Проводится с 2016 года. С тех пор количество компетенций выросло с 10 до 40, участников – с 450 специалистов и экспертов до 2000. Внутри профессионального сообщества участие в чемпионате подобно</w:t>
      </w:r>
      <w:r>
        <w:rPr>
          <w:rFonts w:ascii="Arial" w:eastAsia="Arial" w:hAnsi="Arial" w:cs="Arial"/>
        </w:rPr>
        <w:t>го уровня является важным фактором позиционирования специалиста и открывает дополнительные перспективы карьерного роста.</w:t>
      </w:r>
    </w:p>
    <w:p w14:paraId="00000027" w14:textId="77777777" w:rsidR="006E43AC" w:rsidRDefault="006E43AC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8" w14:textId="77777777" w:rsidR="006E43AC" w:rsidRDefault="00AF39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Правительство РФ и крупные российские компании продолжают расширять спектр решений по раскрытию потенциала молодых сотрудников. Росато</w:t>
      </w:r>
      <w:r>
        <w:rPr>
          <w:rFonts w:ascii="Arial" w:eastAsia="Arial" w:hAnsi="Arial" w:cs="Arial"/>
        </w:rPr>
        <w:t>м и его предприятия реализуют программы практики и стажировки для студентов с последующим их трудоустройством, развивают наставничество. Молодые специалисты развивают новые полезные навыки, что помогает им в карьерном росте.</w:t>
      </w:r>
    </w:p>
    <w:p w14:paraId="00000029" w14:textId="77777777" w:rsidR="006E43AC" w:rsidRDefault="006E43AC">
      <w:pPr>
        <w:jc w:val="both"/>
        <w:rPr>
          <w:rFonts w:ascii="Arial" w:eastAsia="Arial" w:hAnsi="Arial" w:cs="Arial"/>
        </w:rPr>
      </w:pPr>
    </w:p>
    <w:sectPr w:rsidR="006E43A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AC"/>
    <w:rsid w:val="006E43AC"/>
    <w:rsid w:val="00A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D25C"/>
  <w15:docId w15:val="{70200136-21C4-4A63-A791-7A6BC6B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964354"/>
    <w:rPr>
      <w:color w:val="0000FF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tomskil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wxJi6512bX5AlNQFP/VuflT4Q==">CgMxLjAyCGguZ2pkZ3hzMgloLjMwajB6bGw4AHIhMTJMM05OWlJmY3M2REp2cERWRzNxdzcyNFJ4X2pMUEhZ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</dc:creator>
  <cp:lastModifiedBy>Yuriy</cp:lastModifiedBy>
  <cp:revision>2</cp:revision>
  <dcterms:created xsi:type="dcterms:W3CDTF">2023-06-21T05:21:00Z</dcterms:created>
  <dcterms:modified xsi:type="dcterms:W3CDTF">2023-06-21T14:10:00Z</dcterms:modified>
</cp:coreProperties>
</file>