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C6B6" w14:textId="77777777" w:rsidR="00E43BAF" w:rsidRPr="001C4998" w:rsidRDefault="00E43BAF" w:rsidP="001C4998">
      <w:r w:rsidRPr="001C4998">
        <w:t>Алексей Лихачев принял участие в сессии «Северный морской путь: Новые вызовы» в рамках ПМЭФ-2023</w:t>
      </w:r>
    </w:p>
    <w:p w14:paraId="5FD10770" w14:textId="77777777" w:rsidR="00E43BAF" w:rsidRPr="001C4998" w:rsidRDefault="00E43BAF" w:rsidP="001C4998">
      <w:r w:rsidRPr="001C4998">
        <w:t>15 июня 2023 года генеральный директор Госкорпорации «Росатом» Алексей Лихачев принял участие в сессии «Северный морской путь: Новые вызовы», которая прошла в рамках ПМЭФ-2023.</w:t>
      </w:r>
    </w:p>
    <w:p w14:paraId="71172CED" w14:textId="77777777" w:rsidR="00E43BAF" w:rsidRPr="001C4998" w:rsidRDefault="00E43BAF" w:rsidP="001C4998">
      <w:r w:rsidRPr="001C4998">
        <w:t>В ходе сессии было выделено новое значение Северного морского пути (СМП) как важнейшей транспортной магистрали, связывающей воедино огромные пространства арктических территорий России, соединяющей Северо-запад и Дальний Восток страны. За последний год Северный морской путь открыл новое окно возможностей для развития российских территорий и укрепления партнерских отношений с дружественными странами.</w:t>
      </w:r>
    </w:p>
    <w:p w14:paraId="212366C0" w14:textId="77777777" w:rsidR="00E43BAF" w:rsidRPr="001C4998" w:rsidRDefault="00E43BAF" w:rsidP="001C4998">
      <w:r w:rsidRPr="001C4998">
        <w:t>«Мировая логистика всегда стремится к балансу безопасности, устойчивости и эффективности. Но за последние несколько лет произошли и происходят события, которые меняют как миропорядок, так и мировую логистику. В таких условиях безопасность и устойчивость становятся очевидными приоритетами. СМП становится уникальным новым маршрутом, и мы видим особенно в текущих условиях очень большой потенциал для сотрудничества с дружественными странами по развитию транзитного грузопотока и уже ведем соответствующую работу», - сказал Алексей Лихачев.</w:t>
      </w:r>
    </w:p>
    <w:p w14:paraId="6629A7E4" w14:textId="77777777" w:rsidR="00E43BAF" w:rsidRPr="001C4998" w:rsidRDefault="00E43BAF" w:rsidP="001C4998">
      <w:r w:rsidRPr="001C4998">
        <w:t>На сессии было отмечено, что СМП переживает импульс развития благодаря добычным, инфраструктурным, логистическим проектам. В последнее десятилетие произошли кардинальные изменения благодаря проектам «</w:t>
      </w:r>
      <w:proofErr w:type="spellStart"/>
      <w:r w:rsidRPr="001C4998">
        <w:t>Норникеля</w:t>
      </w:r>
      <w:proofErr w:type="spellEnd"/>
      <w:r w:rsidRPr="001C4998">
        <w:t>», «Новатэка», «Газпром нефти», которые построили флот высокого арктического класса, что сделало Северный морской путь эффективным и безопасным, сформировалась круглогодичная навигация в Западной части СМП, так как такие суда могут ходить в определенных ледовых условиях без ледокола.</w:t>
      </w:r>
    </w:p>
    <w:p w14:paraId="671AD55B" w14:textId="77777777" w:rsidR="00E43BAF" w:rsidRPr="001C4998" w:rsidRDefault="00E43BAF" w:rsidP="001C4998">
      <w:r w:rsidRPr="001C4998">
        <w:t xml:space="preserve">«В прошлом году по поручению Президента РФ кроме ледокольной логистики в полномочия Росатома вошло управление морским движением по СМП. </w:t>
      </w:r>
      <w:proofErr w:type="spellStart"/>
      <w:r w:rsidRPr="001C4998">
        <w:t>Главсевморпуть</w:t>
      </w:r>
      <w:proofErr w:type="spellEnd"/>
      <w:r w:rsidRPr="001C4998">
        <w:t xml:space="preserve"> осуществляет координацию всего плавания: выдача разрешений, контроль за исполнением, прокладка маршрутов для всех судов, которые работают на СМП», - отметил Алексей Лихачев. </w:t>
      </w:r>
    </w:p>
    <w:p w14:paraId="0B77E3BF" w14:textId="77777777" w:rsidR="00E43BAF" w:rsidRPr="001C4998" w:rsidRDefault="00E43BAF" w:rsidP="001C4998">
      <w:r w:rsidRPr="001C4998">
        <w:t xml:space="preserve">Участники дискуссии согласились, что арктические проекты - это огромный фактор развития экономики РФ. Новатэк, Роснефть, Газпромнефть, </w:t>
      </w:r>
      <w:proofErr w:type="spellStart"/>
      <w:r w:rsidRPr="001C4998">
        <w:t>Норникель</w:t>
      </w:r>
      <w:proofErr w:type="spellEnd"/>
      <w:r w:rsidRPr="001C4998">
        <w:t xml:space="preserve"> значительную часть развития СМП тянут, строя флот, участвуя в создании систем связи. «У этой задачи - огромная перспектива. «Этот транспортный коридор надо использовать как механизм связывания территорий. Эта задача вдохновляет. Мы понимаем, что серьезно можем улучшить и инвестиционный климат, и качество жизни людей», - подчеркнул глава Росатома. </w:t>
      </w:r>
    </w:p>
    <w:p w14:paraId="1168C824" w14:textId="77777777" w:rsidR="00E43BAF" w:rsidRPr="001C4998" w:rsidRDefault="00E43BAF" w:rsidP="001C4998">
      <w:r w:rsidRPr="001C4998">
        <w:t xml:space="preserve">Были обсуждены задачи создания глобального логистического коридора, перевода десятков миллионов тонн транзита через более короткий и более эффективный путь. Главная характеристика процесса: бизнес в Арктике не простой, государство берет на себя часть рисков, даже в сложной бюджетной ситуации продолжает инвестировать в создание инфраструктуры. </w:t>
      </w:r>
    </w:p>
    <w:p w14:paraId="7BD2D7EE" w14:textId="77777777" w:rsidR="00E43BAF" w:rsidRPr="001C4998" w:rsidRDefault="00E43BAF" w:rsidP="001C4998">
      <w:r w:rsidRPr="001C4998">
        <w:t>Участники сессии обсудили задачи поиска новой модели судоходства, предполагающее круглогодичную навигацию в восточном секторе СМП. В следующем году уже сможем рассказать, как это получается.</w:t>
      </w:r>
    </w:p>
    <w:p w14:paraId="62B2B0E8" w14:textId="77777777" w:rsidR="00E43BAF" w:rsidRPr="001C4998" w:rsidRDefault="00E43BAF" w:rsidP="001C4998">
      <w:r w:rsidRPr="001C4998">
        <w:t xml:space="preserve">Алексей Лихачев заявил о важности стабильного энергоснабжения: «В Певеке не первый год работает первая в мире плавучая АЭС. На Чукотке </w:t>
      </w:r>
      <w:proofErr w:type="spellStart"/>
      <w:r w:rsidRPr="001C4998">
        <w:t>Баимская</w:t>
      </w:r>
      <w:proofErr w:type="spellEnd"/>
      <w:r w:rsidRPr="001C4998">
        <w:t xml:space="preserve"> зона запросила уже 4 малых АЭС. Ожидаем заказов еще примерно на 15 энергоблоков. Мы попали в точку. Плавучее решение очень востребовано в условиях современной Арктики».</w:t>
      </w:r>
    </w:p>
    <w:p w14:paraId="7C39A066" w14:textId="77777777" w:rsidR="00E43BAF" w:rsidRPr="001C4998" w:rsidRDefault="00E43BAF" w:rsidP="001C4998">
      <w:r w:rsidRPr="001C4998">
        <w:t> </w:t>
      </w:r>
    </w:p>
    <w:p w14:paraId="49CB6D61" w14:textId="77777777" w:rsidR="00E43BAF" w:rsidRPr="001C4998" w:rsidRDefault="00E43BAF" w:rsidP="001C4998">
      <w:r w:rsidRPr="001C4998">
        <w:lastRenderedPageBreak/>
        <w:t xml:space="preserve">В свою очередь главный исполнительный директор DP World </w:t>
      </w:r>
      <w:r w:rsidR="00EE4489" w:rsidRPr="001C4998">
        <w:t>с</w:t>
      </w:r>
      <w:r w:rsidRPr="001C4998">
        <w:t xml:space="preserve">ултан Ахмед Бин </w:t>
      </w:r>
      <w:proofErr w:type="spellStart"/>
      <w:r w:rsidRPr="001C4998">
        <w:t>Сулайем</w:t>
      </w:r>
      <w:proofErr w:type="spellEnd"/>
      <w:r w:rsidRPr="001C4998">
        <w:t xml:space="preserve"> отметил: «Проект развития Северного морского пути имеет огромный потенциал, при этом важно определить, что именно необходимо предпринять для его успешной реализации. Среди основных мер, которые нужно осуществить: обеспечение поддержки проекта клиентами, развитие инфраструктуры и информирование клиентов об экологических исследованиях. Я уверен, что благодаря участию и поддержке многочисленных заинтересованных сторон грузовладельцы смогут по достоинству оценить экономическую выгоду проекта и план по его реализации. Это будет способствовать выстраиванию доверительных отношений с общественностью и тому, что СМП в скором времени станет альтернативой существующим популярным маршрутам между Европой и Азией».</w:t>
      </w:r>
    </w:p>
    <w:p w14:paraId="1C2FF3B0" w14:textId="77777777" w:rsidR="00E43BAF" w:rsidRPr="001C4998" w:rsidRDefault="00E43BAF" w:rsidP="001C4998">
      <w:r w:rsidRPr="001C4998">
        <w:t>Для справки: </w:t>
      </w:r>
    </w:p>
    <w:p w14:paraId="76A46B6B" w14:textId="77777777" w:rsidR="00E43BAF" w:rsidRPr="001C4998" w:rsidRDefault="00EE4489" w:rsidP="001C4998">
      <w:r w:rsidRPr="001C4998">
        <w:t xml:space="preserve">Госкорпорация «Росатом» </w:t>
      </w:r>
      <w:r w:rsidR="00E43BAF" w:rsidRPr="001C4998">
        <w:t>с 2018 года определена инфраструктурным оператором Северного морского пути (СМП) и отвечает за организацию судоходства на СМП, строительство инфраструктурных объектов, навигационно-гидрографическое обеспечение и систему безопасности мореплавания в тяжелых арктических условиях. Корпорация является куратором двух федеральных проектов «Развитие Северного морского пути» и «Северный морской путь — 2030», участвует в реализации плана развития Северного морского пути до 2035 года, а также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 В контур дирекции СМП Госкорпорации «Росатом» входят ФГУП «</w:t>
      </w:r>
      <w:proofErr w:type="spellStart"/>
      <w:r w:rsidR="00E43BAF" w:rsidRPr="001C4998">
        <w:t>Атомфлот</w:t>
      </w:r>
      <w:proofErr w:type="spellEnd"/>
      <w:r w:rsidR="00E43BAF" w:rsidRPr="001C4998">
        <w:t>», ФГУП «Гидрографическое предприятие» и ФГБУ «</w:t>
      </w:r>
      <w:proofErr w:type="spellStart"/>
      <w:r w:rsidR="00E43BAF" w:rsidRPr="001C4998">
        <w:t>ГлавСевморпуть</w:t>
      </w:r>
      <w:proofErr w:type="spellEnd"/>
      <w:r w:rsidR="00E43BAF" w:rsidRPr="001C4998">
        <w:t>».</w:t>
      </w:r>
    </w:p>
    <w:p w14:paraId="1CB9E8D3" w14:textId="77777777" w:rsidR="00E43BAF" w:rsidRPr="001C4998" w:rsidRDefault="00E43BAF" w:rsidP="001C4998">
      <w:r w:rsidRPr="001C4998">
        <w:t>ФГБУ «Главное управление Северного морского пути» (ФГБУ «</w:t>
      </w:r>
      <w:proofErr w:type="spellStart"/>
      <w:r w:rsidRPr="001C4998">
        <w:t>ГлавСевморпуть</w:t>
      </w:r>
      <w:proofErr w:type="spellEnd"/>
      <w:r w:rsidRPr="001C4998">
        <w:t>») было создано распоряжением Правительства Российской Федерации от 23.07.2022 № 2019-р. Основной целью создания управления является организация плавания судов в акватории Северного морского пути (СМП). ФГБУ «</w:t>
      </w:r>
      <w:proofErr w:type="spellStart"/>
      <w:r w:rsidRPr="001C4998">
        <w:t>ГлавСевморпуть</w:t>
      </w:r>
      <w:proofErr w:type="spellEnd"/>
      <w:r w:rsidRPr="001C4998">
        <w:t>» решает следующие задачи: - обеспечение организации ледокольной проводки судов и проводки судов по маршрутам плавания в акватории СМП, а также разработка маршрута плавания судов и осуществление расстановки судов ледокольного флота в акватории СМП с учетом гидрометеорологической, ледовой и навигационной обстановки в акватории СМП; - выдача, приостановление, возобновление и прекращение действия разрешений на плавание судов в акватории СМП, внесений изменений в такие разрешения. Для решения этих задач управление осуществляет расстановку судов ледокольного флота в акватории СМП; мониторинг движения судов в акватории СМП; предоставляет информацию о гидрометеорологической, ледовой и навигационной обстановке в акватории СМП; получает информацию от судов, находящихся в акватории СМП.</w:t>
      </w:r>
    </w:p>
    <w:p w14:paraId="2325B15C" w14:textId="77777777" w:rsidR="008B5A8E" w:rsidRPr="001C4998" w:rsidRDefault="00E43BAF" w:rsidP="001C4998">
      <w:r w:rsidRPr="001C4998">
        <w:t>Комплексное развитие Арктической зоны РФ является одним из стратегических приоритетов государства. Повышение объема перевозок по Северному морскому пути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Росатом</w:t>
      </w:r>
      <w:r w:rsidR="00EE4489" w:rsidRPr="001C4998">
        <w:t>а</w:t>
      </w:r>
      <w:r w:rsidRPr="001C4998">
        <w:t xml:space="preserve"> принимают активное участие в этой работе</w:t>
      </w:r>
      <w:r w:rsidR="00EE4489" w:rsidRPr="001C4998">
        <w:t>.</w:t>
      </w:r>
    </w:p>
    <w:p w14:paraId="7811CD91" w14:textId="77777777" w:rsidR="00EE4489" w:rsidRPr="001C4998" w:rsidRDefault="00EE4489" w:rsidP="001C4998">
      <w:r w:rsidRPr="001C4998">
        <w:t>Департамент коммуникаций Госкорпорации «Росатом»</w:t>
      </w:r>
    </w:p>
    <w:p w14:paraId="5E0827E3" w14:textId="77777777" w:rsidR="00EE4489" w:rsidRDefault="00EE4489" w:rsidP="00E43BAF"/>
    <w:sectPr w:rsidR="00EE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AF"/>
    <w:rsid w:val="001C4998"/>
    <w:rsid w:val="00824202"/>
    <w:rsid w:val="008B5A8E"/>
    <w:rsid w:val="00E43BAF"/>
    <w:rsid w:val="00E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16E6"/>
  <w15:chartTrackingRefBased/>
  <w15:docId w15:val="{18BC42A1-6067-4038-AF29-90CC3471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КСП ИЦАЭ</cp:lastModifiedBy>
  <cp:revision>2</cp:revision>
  <dcterms:created xsi:type="dcterms:W3CDTF">2023-06-15T07:51:00Z</dcterms:created>
  <dcterms:modified xsi:type="dcterms:W3CDTF">2023-06-15T07:51:00Z</dcterms:modified>
</cp:coreProperties>
</file>