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C44199" w:rsidRDefault="000457A6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Росатом, Министерство электрификации Мьянмы и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Zeya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&amp; Associates подписали Меморандум о начале предпроектных работ по строительству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ветропарка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мощностью 200 МВт</w:t>
      </w:r>
    </w:p>
    <w:p w14:paraId="00000002" w14:textId="77777777" w:rsidR="00C44199" w:rsidRDefault="000457A6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sz w:val="28"/>
          <w:szCs w:val="28"/>
        </w:rPr>
        <w:t>15 июня в Санкт-Петербурге в рамках второго дня работы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XXVI Петербургского международного эконом</w:t>
      </w:r>
      <w:r>
        <w:rPr>
          <w:rFonts w:ascii="Times New Roman" w:eastAsia="Times New Roman" w:hAnsi="Times New Roman" w:cs="Times New Roman"/>
          <w:sz w:val="28"/>
          <w:szCs w:val="28"/>
        </w:rPr>
        <w:t>ического форума состоялась церемония подписания Меморандума о начале технико-экономических предпроектных изысканий в сфере строительства ветроэнергетической станции между АО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НоваВинд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 (дивизион Госкорпорации «Росатом»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по ветроэнергетике), Министерством эл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ектрификации Мьянмы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мьянманской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компанией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Zeya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&amp; Associates.</w:t>
      </w:r>
    </w:p>
    <w:p w14:paraId="00000003" w14:textId="77777777" w:rsidR="00C44199" w:rsidRDefault="000457A6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_heading=h.30j0zll" w:colFirst="0" w:colLast="0"/>
      <w:bookmarkEnd w:id="1"/>
      <w:r>
        <w:rPr>
          <w:rFonts w:ascii="Times New Roman" w:eastAsia="Times New Roman" w:hAnsi="Times New Roman" w:cs="Times New Roman"/>
          <w:sz w:val="28"/>
          <w:szCs w:val="28"/>
        </w:rPr>
        <w:t>Документ был подписан генеральным директором АО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НоваВинд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» Григорием Назаровым, заместителем генерального директора Департамента электроэнергетического планирования Министерства электрификации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Мьянмы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Вин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Наингом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 председателем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Zeya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&amp; Associates Зея Моном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в присутствии генерального директора Госкорпорации «Росатом» Алексея Лихачева и министра электрификации Республики Союза Мьянма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Таунг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Хана.</w:t>
      </w:r>
    </w:p>
    <w:p w14:paraId="00000004" w14:textId="77777777" w:rsidR="00C44199" w:rsidRDefault="000457A6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Подписание Меморандума направлено на организа</w:t>
      </w:r>
      <w:r>
        <w:rPr>
          <w:rFonts w:ascii="Times New Roman" w:eastAsia="Times New Roman" w:hAnsi="Times New Roman" w:cs="Times New Roman"/>
          <w:sz w:val="28"/>
          <w:szCs w:val="28"/>
        </w:rPr>
        <w:t>цию сотрудничества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в рамках сооружения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ветропарка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общей мощностью 200 МВт в поселках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Кьяукпадаунге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Ньяунг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-У в регионе Мандалай в Центральной Мьянме, включая проведение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ветроизмерений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 подготовку проектной документации.</w:t>
      </w:r>
    </w:p>
    <w:p w14:paraId="00000005" w14:textId="77777777" w:rsidR="00C44199" w:rsidRDefault="000457A6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«Госкорпорация «Росатом» ориентиро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вана на вклад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безуглеродную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генерацию не только в нашей стране, но и за рубежом. В Мьянме уже реализовываются проекты с использованием российских ядерных технологий. Сегодня мы подписываем два меморандума, которые послужат первым шагом к раскрытию огромн</w:t>
      </w:r>
      <w:r>
        <w:rPr>
          <w:rFonts w:ascii="Times New Roman" w:eastAsia="Times New Roman" w:hAnsi="Times New Roman" w:cs="Times New Roman"/>
          <w:sz w:val="28"/>
          <w:szCs w:val="28"/>
        </w:rPr>
        <w:t>ого потенциала развития проектов в сфере ветроэнергетики. Очень ценю поддержку со стороны Министерства электрификации Мьянмы. Благодаря этому страна получит чистый источник энергии, а вместе с ним – целый промышленный кластер с рабочими местами и профессия</w:t>
      </w:r>
      <w:r>
        <w:rPr>
          <w:rFonts w:ascii="Times New Roman" w:eastAsia="Times New Roman" w:hAnsi="Times New Roman" w:cs="Times New Roman"/>
          <w:sz w:val="28"/>
          <w:szCs w:val="28"/>
        </w:rPr>
        <w:t>ми», – отметил генеральный директор АО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НоваВинд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 Григорий Назаров.</w:t>
      </w:r>
    </w:p>
    <w:p w14:paraId="00000006" w14:textId="77777777" w:rsidR="00C44199" w:rsidRDefault="000457A6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«Мы живем в эпоху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энергоперехода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и наша страна планирует увеличить долю возобновляемых источников энергии в своем энергобалансе до 11 %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к 2030 году. Уверен, что веха сотрудничества между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Россией и Мьянмой будет укреплена совместной реализацией ветроэнергетического проекта. Кроме того, Росатом может обеспечить трансфер технологий для соответствующих проектов ветроэнергетики в Мьянме», - сказал министр электрификации Мьянмы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Таунг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Хан.</w:t>
      </w:r>
    </w:p>
    <w:p w14:paraId="00000007" w14:textId="77777777" w:rsidR="00C44199" w:rsidRDefault="000457A6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«На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пути к углеродной нейтральности в мире возобновляемые источники энергии и декарбонизация являются обязательными», – заявил председатель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Zeya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&amp; Associates Зея Мон.</w:t>
      </w:r>
    </w:p>
    <w:p w14:paraId="00000008" w14:textId="77777777" w:rsidR="00C44199" w:rsidRDefault="000457A6">
      <w:pPr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Для справки:</w:t>
      </w:r>
    </w:p>
    <w:p w14:paraId="00000009" w14:textId="77777777" w:rsidR="00C44199" w:rsidRDefault="000457A6">
      <w:pPr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АО «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НоваВинд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>» - дивизион Росатома, основная задача которого – консолидировать ус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илия Госкорпорации в передовых сегментах</w:t>
      </w:r>
      <w:r>
        <w:rPr>
          <w:rFonts w:ascii="Times New Roman" w:eastAsia="Times New Roman" w:hAnsi="Times New Roman" w:cs="Times New Roman"/>
          <w:i/>
          <w:sz w:val="28"/>
          <w:szCs w:val="28"/>
        </w:rPr>
        <w:br/>
        <w:t xml:space="preserve">и технологических платформах электроэнергетики. Компания была основана в сентябре 2017 г. В контуре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НоваВинд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сосредоточено управление всеми компетенциями Росатома в ветроэнергетике – от проектирования</w:t>
      </w:r>
      <w:r>
        <w:rPr>
          <w:rFonts w:ascii="Times New Roman" w:eastAsia="Times New Roman" w:hAnsi="Times New Roman" w:cs="Times New Roman"/>
          <w:i/>
          <w:sz w:val="28"/>
          <w:szCs w:val="28"/>
        </w:rPr>
        <w:br/>
        <w:t>и строительств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а до энергетического машиностроения и эксплуатации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ветроэлектростанций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>. На сегодняшний день АО «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НоваВинд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>» ввело</w:t>
      </w:r>
      <w:r>
        <w:rPr>
          <w:rFonts w:ascii="Times New Roman" w:eastAsia="Times New Roman" w:hAnsi="Times New Roman" w:cs="Times New Roman"/>
          <w:i/>
          <w:sz w:val="28"/>
          <w:szCs w:val="28"/>
        </w:rPr>
        <w:br/>
        <w:t>в эксплуатацию 880 МВт ветроэнергетических мощностей. Всего</w:t>
      </w:r>
      <w:r>
        <w:rPr>
          <w:rFonts w:ascii="Times New Roman" w:eastAsia="Times New Roman" w:hAnsi="Times New Roman" w:cs="Times New Roman"/>
          <w:i/>
          <w:sz w:val="28"/>
          <w:szCs w:val="28"/>
        </w:rPr>
        <w:br/>
        <w:t xml:space="preserve">до 2027 года Росатом введёт в эксплуатацию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ветроэлектростанции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общей мощностью поряд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ка 1,7 ГВт.</w:t>
      </w:r>
    </w:p>
    <w:p w14:paraId="0000000A" w14:textId="77777777" w:rsidR="00C44199" w:rsidRDefault="000457A6">
      <w:pPr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RGK+Z&amp;A Group — холдинговая компания в Мьянме, основанная в 1996 году как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Zeya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&amp; Associates. Сегодня в RGK+Z&amp;A Group работает</w:t>
      </w:r>
      <w:r>
        <w:rPr>
          <w:rFonts w:ascii="Times New Roman" w:eastAsia="Times New Roman" w:hAnsi="Times New Roman" w:cs="Times New Roman"/>
          <w:i/>
          <w:sz w:val="28"/>
          <w:szCs w:val="28"/>
        </w:rPr>
        <w:br/>
        <w:t>более 400 квалифицированных специалистов в Юго-Восточной Азии, и она является одной из ведущих компаний в Мьянме, подд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ерживающей тесные партнерские отношения с местными и иностранными компаниями. Деятельность RGK+Z&amp;A Group сосредоточена в сферах энергетики, здравоохранения, промышленности и охраны окружающей среды.</w:t>
      </w:r>
    </w:p>
    <w:p w14:paraId="0000000B" w14:textId="77777777" w:rsidR="00C44199" w:rsidRDefault="000457A6">
      <w:pPr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Россия последовательно развивает международные торгово-эк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ономические взаимоотношения, делая упор на сотрудничество с дружественными странами. Несмотря на внешние ограничения, отечественная экономика наращивает экспортный потенциал, осуществляет поставки товаров, услуг и сырья по всему миру. Продолжается реализац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ия и международных крупных проектов в сфере энергетики. Росатом и его предприятия принимают активное участие в этой работе.</w:t>
      </w:r>
    </w:p>
    <w:p w14:paraId="0000000C" w14:textId="77777777" w:rsidR="00C44199" w:rsidRDefault="00C44199">
      <w:pPr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0000000D" w14:textId="77777777" w:rsidR="00C44199" w:rsidRDefault="00C44199">
      <w:pPr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sectPr w:rsidR="00C44199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199"/>
    <w:rsid w:val="000457A6"/>
    <w:rsid w:val="00C44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64C542-F020-4CF0-8817-895394FCE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49B2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annotation reference"/>
    <w:basedOn w:val="a0"/>
    <w:uiPriority w:val="99"/>
    <w:semiHidden/>
    <w:unhideWhenUsed/>
    <w:rsid w:val="00632E41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632E41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632E41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632E41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632E41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632E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32E41"/>
    <w:rPr>
      <w:rFonts w:ascii="Segoe UI" w:hAnsi="Segoe UI" w:cs="Segoe UI"/>
      <w:sz w:val="18"/>
      <w:szCs w:val="18"/>
    </w:rPr>
  </w:style>
  <w:style w:type="paragraph" w:styleId="ab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7JAaee9nWg2nMNB3TQys1gNgaDg==">CgMxLjAyCGguZ2pkZ3hzMgloLjMwajB6bGw4AHIhMW5wNllxemNDMXlhNlh0aXhBdVBoVkxCb09vVHBwQVRZ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591</Words>
  <Characters>3375</Characters>
  <Application>Microsoft Office Word</Application>
  <DocSecurity>0</DocSecurity>
  <Lines>28</Lines>
  <Paragraphs>7</Paragraphs>
  <ScaleCrop>false</ScaleCrop>
  <Company/>
  <LinksUpToDate>false</LinksUpToDate>
  <CharactersWithSpaces>3959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Маментьева Татьяна Алексеевна</dc:creator>
  <cp:lastModifiedBy>КСП ИЦАЭ</cp:lastModifiedBy>
  <cp:revision>2</cp:revision>
  <dcterms:created xsi:type="dcterms:W3CDTF">2023-06-15T08:54:00Z</dcterms:created>
  <dcterms:modified xsi:type="dcterms:W3CDTF">2023-06-15T08:54:00Z</dcterms:modified>
</cp:coreProperties>
</file>