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F013F" w:rsidRDefault="00B94BB3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2 июня 2023 года состоится визит Председателя Правительства Российской Федерации Михаила </w:t>
      </w:r>
      <w:proofErr w:type="spellStart"/>
      <w:r>
        <w:rPr>
          <w:rFonts w:ascii="Helvetica Neue" w:eastAsia="Helvetica Neue" w:hAnsi="Helvetica Neue" w:cs="Helvetica Neue"/>
          <w:b/>
        </w:rPr>
        <w:t>Мишустина</w:t>
      </w:r>
      <w:proofErr w:type="spellEnd"/>
      <w:r>
        <w:rPr>
          <w:rFonts w:ascii="Helvetica Neue" w:eastAsia="Helvetica Neue" w:hAnsi="Helvetica Neue" w:cs="Helvetica Neue"/>
          <w:b/>
        </w:rPr>
        <w:t xml:space="preserve"> в Национальный центр физики и математики</w:t>
      </w:r>
    </w:p>
    <w:p w14:paraId="00000002" w14:textId="48CBFF6F" w:rsidR="00FF013F" w:rsidRDefault="00FF013F">
      <w:pPr>
        <w:rPr>
          <w:rFonts w:ascii="Helvetica Neue" w:eastAsia="Helvetica Neue" w:hAnsi="Helvetica Neue" w:cs="Helvetica Neue"/>
          <w:b/>
        </w:rPr>
      </w:pPr>
    </w:p>
    <w:p w14:paraId="00000003" w14:textId="77777777" w:rsidR="00FF013F" w:rsidRDefault="00B94BB3">
      <w:pPr>
        <w:rPr>
          <w:rFonts w:ascii="Helvetica Neue" w:eastAsia="Helvetica Neue" w:hAnsi="Helvetica Neue" w:cs="Helvetica Neue"/>
          <w:u w:val="single"/>
        </w:rPr>
      </w:pPr>
      <w:bookmarkStart w:id="0" w:name="_GoBack"/>
      <w:bookmarkEnd w:id="0"/>
      <w:r>
        <w:rPr>
          <w:rFonts w:ascii="Helvetica Neue" w:eastAsia="Helvetica Neue" w:hAnsi="Helvetica Neue" w:cs="Helvetica Neue"/>
          <w:u w:val="single"/>
        </w:rPr>
        <w:t xml:space="preserve">Справочные материалы: </w:t>
      </w:r>
    </w:p>
    <w:p w14:paraId="00000004" w14:textId="77777777" w:rsidR="00FF013F" w:rsidRDefault="00B94BB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1. </w:t>
      </w:r>
      <w:hyperlink r:id="rId4">
        <w:r>
          <w:rPr>
            <w:rFonts w:ascii="Helvetica Neue" w:eastAsia="Helvetica Neue" w:hAnsi="Helvetica Neue" w:cs="Helvetica Neue"/>
            <w:color w:val="1155CC"/>
            <w:u w:val="single"/>
          </w:rPr>
          <w:t>Национальный центр физики и математики (НЦФМ)</w:t>
        </w:r>
      </w:hyperlink>
    </w:p>
    <w:p w14:paraId="00000005" w14:textId="77777777" w:rsidR="00FF013F" w:rsidRDefault="00B94BB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2. </w:t>
      </w:r>
      <w:hyperlink r:id="rId5">
        <w:r>
          <w:rPr>
            <w:rFonts w:ascii="Helvetica Neue" w:eastAsia="Helvetica Neue" w:hAnsi="Helvetica Neue" w:cs="Helvetica Neue"/>
            <w:color w:val="1155CC"/>
            <w:u w:val="single"/>
          </w:rPr>
          <w:t xml:space="preserve">Филиал </w:t>
        </w:r>
      </w:hyperlink>
      <w:hyperlink r:id="rId6">
        <w:r>
          <w:rPr>
            <w:rFonts w:ascii="Helvetica Neue" w:eastAsia="Helvetica Neue" w:hAnsi="Helvetica Neue" w:cs="Helvetica Neue"/>
            <w:color w:val="1155CC"/>
            <w:u w:val="single"/>
          </w:rPr>
          <w:t>МГУ в Сарове</w:t>
        </w:r>
      </w:hyperlink>
    </w:p>
    <w:p w14:paraId="00000006" w14:textId="77777777" w:rsidR="00FF013F" w:rsidRDefault="00FF013F">
      <w:pPr>
        <w:rPr>
          <w:rFonts w:ascii="Helvetica Neue" w:eastAsia="Helvetica Neue" w:hAnsi="Helvetica Neue" w:cs="Helvetica Neue"/>
        </w:rPr>
      </w:pPr>
    </w:p>
    <w:p w14:paraId="00000007" w14:textId="77777777" w:rsidR="00FF013F" w:rsidRDefault="00B94BB3">
      <w:pPr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 xml:space="preserve">Фото и видео, презентации: </w:t>
      </w:r>
    </w:p>
    <w:p w14:paraId="00000008" w14:textId="77777777" w:rsidR="00FF013F" w:rsidRDefault="00B94BB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1. </w:t>
      </w:r>
      <w:hyperlink r:id="rId7">
        <w:r>
          <w:rPr>
            <w:rFonts w:ascii="Helvetica Neue" w:eastAsia="Helvetica Neue" w:hAnsi="Helvetica Neue" w:cs="Helvetica Neue"/>
            <w:color w:val="1155CC"/>
            <w:u w:val="single"/>
          </w:rPr>
          <w:t>Репортажные фото НЦФМ</w:t>
        </w:r>
      </w:hyperlink>
    </w:p>
    <w:p w14:paraId="00000009" w14:textId="77777777" w:rsidR="00FF013F" w:rsidRDefault="00B94BB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2. </w:t>
      </w:r>
      <w:hyperlink r:id="rId8">
        <w:r>
          <w:rPr>
            <w:rFonts w:ascii="Helvetica Neue" w:eastAsia="Helvetica Neue" w:hAnsi="Helvetica Neue" w:cs="Helvetica Neue"/>
            <w:color w:val="1155CC"/>
            <w:u w:val="single"/>
          </w:rPr>
          <w:t>Видеоролики НЦФМ</w:t>
        </w:r>
      </w:hyperlink>
    </w:p>
    <w:p w14:paraId="0000000A" w14:textId="77777777" w:rsidR="00FF013F" w:rsidRDefault="00B94BB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3. </w:t>
      </w:r>
      <w:hyperlink r:id="rId9">
        <w:r>
          <w:rPr>
            <w:rFonts w:ascii="Helvetica Neue" w:eastAsia="Helvetica Neue" w:hAnsi="Helvetica Neue" w:cs="Helvetica Neue"/>
            <w:color w:val="1155CC"/>
            <w:u w:val="single"/>
          </w:rPr>
          <w:t>НЦФМ Пресс-кит</w:t>
        </w:r>
      </w:hyperlink>
    </w:p>
    <w:p w14:paraId="0000000B" w14:textId="77777777" w:rsidR="00FF013F" w:rsidRDefault="00B94BB3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 xml:space="preserve">4. </w:t>
      </w:r>
      <w:hyperlink r:id="rId10">
        <w:r>
          <w:rPr>
            <w:rFonts w:ascii="Helvetica Neue" w:eastAsia="Helvetica Neue" w:hAnsi="Helvetica Neue" w:cs="Helvetica Neue"/>
            <w:color w:val="1155CC"/>
            <w:u w:val="single"/>
          </w:rPr>
          <w:t>Научная программа НЦФМ (презентация)</w:t>
        </w:r>
      </w:hyperlink>
    </w:p>
    <w:sectPr w:rsidR="00FF01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2000A06000000020004"/>
    <w:charset w:val="CC"/>
    <w:family w:val="auto"/>
    <w:pitch w:val="variable"/>
    <w:sig w:usb0="A000022F" w:usb1="40000048" w:usb2="00000000" w:usb3="00000000" w:csb0="0000019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3F"/>
    <w:rsid w:val="00B94BB3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7528"/>
  <w15:docId w15:val="{76EDC50A-D5FD-4358-9530-B9FD959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b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0" w:after="120" w:line="276" w:lineRule="auto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picvar.io/links/RSN4rKC3TcbnbPEoTU2Y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tommedia.picvar.io/links/GZmYSFWsjSHZTZdehEKzB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ommedia.online/reference/filial-mgu-v-sarov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tommedia.online/reference/filial-mgu-v-sarove/" TargetMode="External"/><Relationship Id="rId10" Type="http://schemas.openxmlformats.org/officeDocument/2006/relationships/hyperlink" Target="https://atommedia.picvar.io/links/3ZkKB7iWvvmWiYF3xegdGC" TargetMode="External"/><Relationship Id="rId4" Type="http://schemas.openxmlformats.org/officeDocument/2006/relationships/hyperlink" Target="https://atommedia.online/reference/nacionalnyj-centr-fiziki-i-matemati/" TargetMode="External"/><Relationship Id="rId9" Type="http://schemas.openxmlformats.org/officeDocument/2006/relationships/hyperlink" Target="https://atommedia.picvar.io/links/YMKUbXWgQ2UBB6fEi5WP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2023-06-01T10:39:00Z</dcterms:created>
  <dcterms:modified xsi:type="dcterms:W3CDTF">2023-06-01T10:39:00Z</dcterms:modified>
</cp:coreProperties>
</file>