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Выступление </w:t>
      </w:r>
      <w:r w:rsidDel="00000000" w:rsidR="00000000" w:rsidRPr="00000000">
        <w:rPr>
          <w:b w:val="1"/>
          <w:rtl w:val="0"/>
        </w:rPr>
        <w:t xml:space="preserve">министра энергетики и природных ресурсов Турции Фатиха Донмеза</w:t>
      </w:r>
      <w:r w:rsidDel="00000000" w:rsidR="00000000" w:rsidRPr="00000000">
        <w:rPr>
          <w:b w:val="1"/>
          <w:rtl w:val="0"/>
        </w:rPr>
        <w:t xml:space="preserve"> на церемонии по случаю завоза ядерного топлива на АЭС «Аккую»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Фатих Донмез, министр энергетики и природных ресурсов Турции: </w:t>
      </w:r>
      <w:r w:rsidDel="00000000" w:rsidR="00000000" w:rsidRPr="00000000">
        <w:rPr>
          <w:rtl w:val="0"/>
        </w:rPr>
        <w:br w:type="textWrapping"/>
        <w:br w:type="textWrapping"/>
        <w:t xml:space="preserve">Уважаемый господин Президент! Многоуважаемый Президент России! Уважаемые гости!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Добро пожаловать на церемонию доставки первого ядерного топлива на АЭС «Аккую»!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 том месте, где мы находимся, мы посмотрим, каким образом развивалась работа благодаря нашему Президенту. В 2010 году был подписан Договор о строительстве АЭС. Сейчас продолжается строительство четырёх реакторов. А сейчас мы ещё один важный шаг делаем – впервые на АЭС привезено первое ядерное топливо.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Атомная энергетика уже очень близка для Турции. Мы надеемся, что в предстоящем году мы начнём само производство. Мы добавляем в источники энергетики нашей страны ещё один вид энергетики.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Уважаемый Президент! Уважаемый господин Президент России! Уважаемые гости!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АЭС «Аккую» в истории Турции является самой крупной инвестицией, которая продолжает осуществляться. Четыре реактора будут работать 24 часа семь дней в неделю на протяжении 80 лет. Приблизительно десять процентов нашей потребности будет покрываться атомной энергетикой. Здесь будет производиться 35 миллиардов киловатт-часов, семь миллиардов кубов газа будет импортироваться. На протяжении долгих лет этот объект будет работать на Турцию, и «Аккую» явится новым поколением энергетики в Турции.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Сегодня строительство самой крупной атомной электростанции осуществляется в Турции, и приблизительно 30 тысяч человек приняли участие в работе на этом объекте – это приблизительно равно населению одного нашего региона. Это не только строительство: здесь и электроника, механика, сектор производства машин, механизмов – всё это работает на эту стройку, на этот проект. АЭС будет идти впереди нового поколения энергии.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Уважаемый Президент! Уважаемый господин Президент России!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Для Турции «Аккую» значит больше, чем АЭС. Это начало, точка отправления развития и производства атомной энергетики в Турции. Наши студенты учатся в России. 500 студентов отправлены за границу для того, чтобы получить знания и приехать работать здесь. Мы очень быстро закроем тот промежуток, который мы должны закрыть, для того чтобы полноправно, полноценно осуществлять производство атомной энергии.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Перед тем как завершить моё выступление, я хочу выразить благодарность нашему Президенту, хочу выразить огромную благодарность Президенту России Путину за помощь, поддержку. Также хочу выразить благодарность генеральному директору «Росатома» господину Лихачёву и присутствующему здесь генеральному директору МАГАТЭ Гросси, а также всем, кто трудился и трудится на этом объекте и не экономит своего времени, – хочу вас поблагодарить за это.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И ещё раз хочу поблагодарить народ города Мерсина, особенно тех, кто живёт здесь, близко к атомной электростанции. Они оказали очень хороший приём всем, кто сюда приехал.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Хочу пожелать успеха и удачи всему нашему народу и нашей стране.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