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14D29" w:rsidRDefault="00014B04" w:rsidP="005B667A">
      <w:pPr>
        <w:jc w:val="both"/>
        <w:rPr>
          <w:rFonts w:ascii="Times New Roman" w:eastAsia="Times New Roman" w:hAnsi="Times New Roman" w:cs="Times New Roman"/>
          <w:sz w:val="28"/>
          <w:szCs w:val="28"/>
        </w:rPr>
      </w:pPr>
      <w:r>
        <w:rPr>
          <w:rFonts w:ascii="Times New Roman" w:hAnsi="Times New Roman"/>
          <w:sz w:val="28"/>
          <w:szCs w:val="28"/>
        </w:rPr>
        <w:t xml:space="preserve">Rosatom Director General Alexey </w:t>
      </w:r>
      <w:proofErr w:type="spellStart"/>
      <w:r>
        <w:rPr>
          <w:rFonts w:ascii="Times New Roman" w:hAnsi="Times New Roman"/>
          <w:sz w:val="28"/>
          <w:szCs w:val="28"/>
        </w:rPr>
        <w:t>Likhachev</w:t>
      </w:r>
      <w:proofErr w:type="spellEnd"/>
      <w:r>
        <w:rPr>
          <w:rFonts w:ascii="Times New Roman" w:hAnsi="Times New Roman"/>
          <w:sz w:val="28"/>
          <w:szCs w:val="28"/>
        </w:rPr>
        <w:t xml:space="preserve"> spoke to Russian and foreign reporters at the event marking the first nuclear fuel delivery to the Akkuyu NPP site.</w:t>
      </w:r>
    </w:p>
    <w:p w14:paraId="00000002" w14:textId="77777777" w:rsidR="00D14D29" w:rsidRDefault="00014B04" w:rsidP="005B667A">
      <w:pPr>
        <w:jc w:val="both"/>
        <w:rPr>
          <w:rFonts w:ascii="Times New Roman" w:eastAsia="Times New Roman" w:hAnsi="Times New Roman" w:cs="Times New Roman"/>
          <w:sz w:val="28"/>
          <w:szCs w:val="28"/>
        </w:rPr>
      </w:pPr>
      <w:r>
        <w:rPr>
          <w:rFonts w:ascii="Times New Roman" w:hAnsi="Times New Roman"/>
          <w:sz w:val="28"/>
          <w:szCs w:val="28"/>
        </w:rPr>
        <w:t>Here is a transcript of the media scrum.</w:t>
      </w:r>
    </w:p>
    <w:p w14:paraId="00000004" w14:textId="351E84F5" w:rsidR="00D14D29" w:rsidRDefault="00014B04" w:rsidP="005B667A">
      <w:pPr>
        <w:jc w:val="both"/>
        <w:rPr>
          <w:rFonts w:ascii="Times New Roman" w:eastAsia="Times New Roman" w:hAnsi="Times New Roman" w:cs="Times New Roman"/>
          <w:sz w:val="28"/>
          <w:szCs w:val="28"/>
        </w:rPr>
      </w:pPr>
      <w:r w:rsidRPr="00945EE3">
        <w:rPr>
          <w:rFonts w:ascii="Times New Roman" w:hAnsi="Times New Roman"/>
          <w:b/>
          <w:bCs/>
          <w:sz w:val="28"/>
          <w:szCs w:val="28"/>
        </w:rPr>
        <w:t xml:space="preserve">Alexey </w:t>
      </w:r>
      <w:proofErr w:type="spellStart"/>
      <w:r w:rsidRPr="00945EE3">
        <w:rPr>
          <w:rFonts w:ascii="Times New Roman" w:hAnsi="Times New Roman"/>
          <w:b/>
          <w:bCs/>
          <w:sz w:val="28"/>
          <w:szCs w:val="28"/>
        </w:rPr>
        <w:t>Likhachev</w:t>
      </w:r>
      <w:proofErr w:type="spellEnd"/>
      <w:r>
        <w:rPr>
          <w:rFonts w:ascii="Times New Roman" w:hAnsi="Times New Roman"/>
          <w:sz w:val="28"/>
          <w:szCs w:val="28"/>
        </w:rPr>
        <w:t>: I am delighted and very proud to welcome you at the ceremony marking the delivery of fresh nuclear fuel to the Akkuyu Nuclear Power Plant. This is a very exciting moment for everyone. If compared with a human life, it is like the first breath of a child.</w:t>
      </w:r>
      <w:r>
        <w:rPr>
          <w:rFonts w:ascii="Times New Roman" w:hAnsi="Times New Roman"/>
          <w:sz w:val="28"/>
          <w:szCs w:val="28"/>
        </w:rPr>
        <w:t xml:space="preserve"> There is still much ahead: the child will be given a name, learn to walk and talk. But the first breath has been taken and the world has been told: there is another nuclear facility on </w:t>
      </w:r>
      <w:r w:rsidR="008635BD">
        <w:rPr>
          <w:rFonts w:ascii="Times New Roman" w:hAnsi="Times New Roman"/>
          <w:sz w:val="28"/>
          <w:szCs w:val="28"/>
        </w:rPr>
        <w:t>our planet</w:t>
      </w:r>
      <w:r>
        <w:rPr>
          <w:rFonts w:ascii="Times New Roman" w:hAnsi="Times New Roman"/>
          <w:sz w:val="28"/>
          <w:szCs w:val="28"/>
        </w:rPr>
        <w:t>.</w:t>
      </w:r>
    </w:p>
    <w:p w14:paraId="00000005" w14:textId="421C27F0" w:rsidR="00D14D29" w:rsidRDefault="00014B04" w:rsidP="005B667A">
      <w:pPr>
        <w:jc w:val="both"/>
        <w:rPr>
          <w:rFonts w:ascii="Times New Roman" w:eastAsia="Times New Roman" w:hAnsi="Times New Roman" w:cs="Times New Roman"/>
          <w:sz w:val="28"/>
          <w:szCs w:val="28"/>
        </w:rPr>
      </w:pPr>
      <w:r>
        <w:rPr>
          <w:rFonts w:ascii="Times New Roman" w:hAnsi="Times New Roman"/>
          <w:sz w:val="28"/>
          <w:szCs w:val="28"/>
        </w:rPr>
        <w:t>The Akkuyu project has a few clear distinctions. First, th</w:t>
      </w:r>
      <w:r>
        <w:rPr>
          <w:rFonts w:ascii="Times New Roman" w:hAnsi="Times New Roman"/>
          <w:sz w:val="28"/>
          <w:szCs w:val="28"/>
        </w:rPr>
        <w:t>is is the world’s largest but very compact construction site for today. There are four reactor units built in parallel, each at a different stage of construction. This reminds of an assembly line: it begins with foundation concreting and installation of th</w:t>
      </w:r>
      <w:r>
        <w:rPr>
          <w:rFonts w:ascii="Times New Roman" w:hAnsi="Times New Roman"/>
          <w:sz w:val="28"/>
          <w:szCs w:val="28"/>
        </w:rPr>
        <w:t>e core catcher; the walls grow, and so does the containment; the reactor pressure vessel is then put in place, followed by the steam generators, pumps and other equipment. And now the general construction works at Unit 1 are nearing completion. This autumn</w:t>
      </w:r>
      <w:r>
        <w:rPr>
          <w:rFonts w:ascii="Times New Roman" w:hAnsi="Times New Roman"/>
          <w:sz w:val="28"/>
          <w:szCs w:val="28"/>
        </w:rPr>
        <w:t xml:space="preserve"> we are planning to proceed with commissioning. This is a complex procedure that will be supervised by the Turkish and Russian regulators and</w:t>
      </w:r>
      <w:r w:rsidR="003136AD">
        <w:rPr>
          <w:rFonts w:ascii="Times New Roman" w:hAnsi="Times New Roman"/>
          <w:sz w:val="28"/>
          <w:szCs w:val="28"/>
        </w:rPr>
        <w:t>,</w:t>
      </w:r>
      <w:r>
        <w:rPr>
          <w:rFonts w:ascii="Times New Roman" w:hAnsi="Times New Roman"/>
          <w:sz w:val="28"/>
          <w:szCs w:val="28"/>
        </w:rPr>
        <w:t xml:space="preserve"> of course, followed in full compliance with the IAEA rules and standards. </w:t>
      </w:r>
    </w:p>
    <w:p w14:paraId="00000006" w14:textId="4D34F49C" w:rsidR="00D14D29" w:rsidRDefault="00014B04" w:rsidP="005B667A">
      <w:pPr>
        <w:jc w:val="both"/>
        <w:rPr>
          <w:rFonts w:ascii="Times New Roman" w:eastAsia="Times New Roman" w:hAnsi="Times New Roman" w:cs="Times New Roman"/>
          <w:sz w:val="28"/>
          <w:szCs w:val="28"/>
        </w:rPr>
      </w:pPr>
      <w:r>
        <w:rPr>
          <w:rFonts w:ascii="Times New Roman" w:hAnsi="Times New Roman"/>
          <w:sz w:val="28"/>
          <w:szCs w:val="28"/>
        </w:rPr>
        <w:t>There is another distinction I would l</w:t>
      </w:r>
      <w:r>
        <w:rPr>
          <w:rFonts w:ascii="Times New Roman" w:hAnsi="Times New Roman"/>
          <w:sz w:val="28"/>
          <w:szCs w:val="28"/>
        </w:rPr>
        <w:t xml:space="preserve">ike to mention: the managers of the project and its leader Anastasia </w:t>
      </w:r>
      <w:proofErr w:type="spellStart"/>
      <w:r>
        <w:rPr>
          <w:rFonts w:ascii="Times New Roman" w:hAnsi="Times New Roman"/>
          <w:sz w:val="28"/>
          <w:szCs w:val="28"/>
        </w:rPr>
        <w:t>Zoteeva</w:t>
      </w:r>
      <w:proofErr w:type="spellEnd"/>
      <w:r>
        <w:rPr>
          <w:rFonts w:ascii="Times New Roman" w:hAnsi="Times New Roman"/>
          <w:sz w:val="28"/>
          <w:szCs w:val="28"/>
        </w:rPr>
        <w:t xml:space="preserve"> (CEO of Akkuyu Nuclear) really treat this facility as a work of art. There is a large team of industrial designers working on the exterior of the power plant to make it look beaut</w:t>
      </w:r>
      <w:r>
        <w:rPr>
          <w:rFonts w:ascii="Times New Roman" w:hAnsi="Times New Roman"/>
          <w:sz w:val="28"/>
          <w:szCs w:val="28"/>
        </w:rPr>
        <w:t>iful and advanced. We really hope it will be the world’s most beautiful power plant.</w:t>
      </w:r>
    </w:p>
    <w:p w14:paraId="00000007" w14:textId="77777777" w:rsidR="00D14D29" w:rsidRDefault="00014B04" w:rsidP="005B667A">
      <w:pPr>
        <w:jc w:val="both"/>
        <w:rPr>
          <w:rFonts w:ascii="Times New Roman" w:eastAsia="Times New Roman" w:hAnsi="Times New Roman" w:cs="Times New Roman"/>
          <w:sz w:val="28"/>
          <w:szCs w:val="28"/>
        </w:rPr>
      </w:pPr>
      <w:r w:rsidRPr="00945EE3">
        <w:rPr>
          <w:rFonts w:ascii="Times New Roman" w:hAnsi="Times New Roman"/>
          <w:b/>
          <w:bCs/>
          <w:sz w:val="28"/>
          <w:szCs w:val="28"/>
        </w:rPr>
        <w:t>Question</w:t>
      </w:r>
      <w:r>
        <w:rPr>
          <w:rFonts w:ascii="Times New Roman" w:hAnsi="Times New Roman"/>
          <w:sz w:val="28"/>
          <w:szCs w:val="28"/>
        </w:rPr>
        <w:t xml:space="preserve">: Would it be correct to say that Akkuyu is just a starting point of collaboration with Turkey in nuclear energy? The country is planning to build another nuclear </w:t>
      </w:r>
      <w:r>
        <w:rPr>
          <w:rFonts w:ascii="Times New Roman" w:hAnsi="Times New Roman"/>
          <w:sz w:val="28"/>
          <w:szCs w:val="28"/>
        </w:rPr>
        <w:t xml:space="preserve">power plant in </w:t>
      </w:r>
      <w:proofErr w:type="spellStart"/>
      <w:r>
        <w:rPr>
          <w:rFonts w:ascii="Times New Roman" w:hAnsi="Times New Roman"/>
          <w:sz w:val="28"/>
          <w:szCs w:val="28"/>
        </w:rPr>
        <w:t>Sinop</w:t>
      </w:r>
      <w:proofErr w:type="spellEnd"/>
      <w:r>
        <w:rPr>
          <w:rFonts w:ascii="Times New Roman" w:hAnsi="Times New Roman"/>
          <w:sz w:val="28"/>
          <w:szCs w:val="28"/>
        </w:rPr>
        <w:t xml:space="preserve"> on the Black Sea coast.</w:t>
      </w:r>
    </w:p>
    <w:p w14:paraId="00000008" w14:textId="77777777" w:rsidR="00D14D29" w:rsidRDefault="00014B04" w:rsidP="005B667A">
      <w:pPr>
        <w:jc w:val="both"/>
        <w:rPr>
          <w:rFonts w:ascii="Times New Roman" w:eastAsia="Times New Roman" w:hAnsi="Times New Roman" w:cs="Times New Roman"/>
          <w:sz w:val="28"/>
          <w:szCs w:val="28"/>
        </w:rPr>
      </w:pPr>
      <w:r w:rsidRPr="00945EE3">
        <w:rPr>
          <w:rFonts w:ascii="Times New Roman" w:hAnsi="Times New Roman"/>
          <w:b/>
          <w:bCs/>
          <w:sz w:val="28"/>
          <w:szCs w:val="28"/>
        </w:rPr>
        <w:t xml:space="preserve">Alexey </w:t>
      </w:r>
      <w:proofErr w:type="spellStart"/>
      <w:r w:rsidRPr="00945EE3">
        <w:rPr>
          <w:rFonts w:ascii="Times New Roman" w:hAnsi="Times New Roman"/>
          <w:b/>
          <w:bCs/>
          <w:sz w:val="28"/>
          <w:szCs w:val="28"/>
        </w:rPr>
        <w:t>Likhachev</w:t>
      </w:r>
      <w:proofErr w:type="spellEnd"/>
      <w:r>
        <w:rPr>
          <w:rFonts w:ascii="Times New Roman" w:hAnsi="Times New Roman"/>
          <w:sz w:val="28"/>
          <w:szCs w:val="28"/>
        </w:rPr>
        <w:t xml:space="preserve">: Generally speaking, Turkey is going to build a few more nuclear power plants. They will be powerful four-reactor plants, including the one in </w:t>
      </w:r>
      <w:proofErr w:type="spellStart"/>
      <w:r>
        <w:rPr>
          <w:rFonts w:ascii="Times New Roman" w:hAnsi="Times New Roman"/>
          <w:sz w:val="28"/>
          <w:szCs w:val="28"/>
        </w:rPr>
        <w:t>Sinop</w:t>
      </w:r>
      <w:proofErr w:type="spellEnd"/>
      <w:r>
        <w:rPr>
          <w:rFonts w:ascii="Times New Roman" w:hAnsi="Times New Roman"/>
          <w:sz w:val="28"/>
          <w:szCs w:val="28"/>
        </w:rPr>
        <w:t xml:space="preserve">. To put it emphatically, we strongly support </w:t>
      </w:r>
      <w:r>
        <w:rPr>
          <w:rFonts w:ascii="Times New Roman" w:hAnsi="Times New Roman"/>
          <w:sz w:val="28"/>
          <w:szCs w:val="28"/>
        </w:rPr>
        <w:t>this decision. What is more, a very effective cluster of Turkish contractors has emerged around the Akkuyu site. Over 400 Turkish companies have either signed service contracts or built joint production and supply chains with us. Local content in our Turki</w:t>
      </w:r>
      <w:r>
        <w:rPr>
          <w:rFonts w:ascii="Times New Roman" w:hAnsi="Times New Roman"/>
          <w:sz w:val="28"/>
          <w:szCs w:val="28"/>
        </w:rPr>
        <w:t>sh project will increase from unit to unit. Furthermore, it will increase from plant to plant. We are ready to localize the production of all the systems and equipment for a large nuclear power plant to the maximum extent possible, except for the nuclear i</w:t>
      </w:r>
      <w:r>
        <w:rPr>
          <w:rFonts w:ascii="Times New Roman" w:hAnsi="Times New Roman"/>
          <w:sz w:val="28"/>
          <w:szCs w:val="28"/>
        </w:rPr>
        <w:t>sland, control systems and safety systems. By the way, production of equipment for small modular reactor might also be considered. It would not be right to stop and cut off this nuclear cooperation that has taken shape in recent years.</w:t>
      </w:r>
    </w:p>
    <w:p w14:paraId="00000009" w14:textId="77777777" w:rsidR="00D14D29" w:rsidRDefault="00014B04" w:rsidP="005B667A">
      <w:pPr>
        <w:jc w:val="both"/>
        <w:rPr>
          <w:rFonts w:ascii="Times New Roman" w:eastAsia="Times New Roman" w:hAnsi="Times New Roman" w:cs="Times New Roman"/>
          <w:sz w:val="28"/>
          <w:szCs w:val="28"/>
        </w:rPr>
      </w:pPr>
      <w:r>
        <w:rPr>
          <w:rFonts w:ascii="Times New Roman" w:hAnsi="Times New Roman"/>
          <w:sz w:val="28"/>
          <w:szCs w:val="28"/>
        </w:rPr>
        <w:lastRenderedPageBreak/>
        <w:t>Speaking officially,</w:t>
      </w:r>
      <w:r>
        <w:rPr>
          <w:rFonts w:ascii="Times New Roman" w:hAnsi="Times New Roman"/>
          <w:sz w:val="28"/>
          <w:szCs w:val="28"/>
        </w:rPr>
        <w:t xml:space="preserve"> we are aware of the Turkish Government’s plans, we endorse them, and we are preparing for the start of official negotiations. It is up to the Turkish Government to decide when those talks start. But I would like to stress that we have definitive proposals</w:t>
      </w:r>
      <w:r>
        <w:rPr>
          <w:rFonts w:ascii="Times New Roman" w:hAnsi="Times New Roman"/>
          <w:sz w:val="28"/>
          <w:szCs w:val="28"/>
        </w:rPr>
        <w:t xml:space="preserve"> on the technical concept, degree of local content, project economics, and management approaches.</w:t>
      </w:r>
    </w:p>
    <w:p w14:paraId="0000000A" w14:textId="77777777" w:rsidR="00D14D29" w:rsidRDefault="00014B04" w:rsidP="005B667A">
      <w:pPr>
        <w:jc w:val="both"/>
        <w:rPr>
          <w:rFonts w:ascii="Times New Roman" w:eastAsia="Times New Roman" w:hAnsi="Times New Roman" w:cs="Times New Roman"/>
          <w:sz w:val="28"/>
          <w:szCs w:val="28"/>
        </w:rPr>
      </w:pPr>
      <w:r w:rsidRPr="00945EE3">
        <w:rPr>
          <w:rFonts w:ascii="Times New Roman" w:hAnsi="Times New Roman"/>
          <w:b/>
          <w:bCs/>
          <w:sz w:val="28"/>
          <w:szCs w:val="28"/>
        </w:rPr>
        <w:t>Question</w:t>
      </w:r>
      <w:r>
        <w:rPr>
          <w:rFonts w:ascii="Times New Roman" w:hAnsi="Times New Roman"/>
          <w:sz w:val="28"/>
          <w:szCs w:val="28"/>
        </w:rPr>
        <w:t xml:space="preserve">: You have already mentioned commissioning plans for this autumn. Could you please tell us about the commissioning phases, such as first criticality, </w:t>
      </w:r>
      <w:r>
        <w:rPr>
          <w:rFonts w:ascii="Times New Roman" w:hAnsi="Times New Roman"/>
          <w:sz w:val="28"/>
          <w:szCs w:val="28"/>
        </w:rPr>
        <w:t xml:space="preserve">first power, etc.? </w:t>
      </w:r>
    </w:p>
    <w:p w14:paraId="0000000B" w14:textId="0398D706" w:rsidR="00D14D29" w:rsidRDefault="00014B04" w:rsidP="005B667A">
      <w:pPr>
        <w:jc w:val="both"/>
        <w:rPr>
          <w:rFonts w:ascii="Times New Roman" w:eastAsia="Times New Roman" w:hAnsi="Times New Roman" w:cs="Times New Roman"/>
          <w:sz w:val="28"/>
          <w:szCs w:val="28"/>
        </w:rPr>
      </w:pPr>
      <w:r w:rsidRPr="00945EE3">
        <w:rPr>
          <w:rFonts w:ascii="Times New Roman" w:hAnsi="Times New Roman"/>
          <w:b/>
          <w:bCs/>
          <w:sz w:val="28"/>
          <w:szCs w:val="28"/>
        </w:rPr>
        <w:t xml:space="preserve">Alexey </w:t>
      </w:r>
      <w:proofErr w:type="spellStart"/>
      <w:r w:rsidRPr="00945EE3">
        <w:rPr>
          <w:rFonts w:ascii="Times New Roman" w:hAnsi="Times New Roman"/>
          <w:b/>
          <w:bCs/>
          <w:sz w:val="28"/>
          <w:szCs w:val="28"/>
        </w:rPr>
        <w:t>Likhachev</w:t>
      </w:r>
      <w:proofErr w:type="spellEnd"/>
      <w:r>
        <w:rPr>
          <w:rFonts w:ascii="Times New Roman" w:hAnsi="Times New Roman"/>
          <w:sz w:val="28"/>
          <w:szCs w:val="28"/>
        </w:rPr>
        <w:t>: We will proceed with commissioning in November. This is a complex, strictly regulated process: first, individual reactor systems are tested using dummies, and then these systems are tested as a whole. And only after th</w:t>
      </w:r>
      <w:r>
        <w:rPr>
          <w:rFonts w:ascii="Times New Roman" w:hAnsi="Times New Roman"/>
          <w:sz w:val="28"/>
          <w:szCs w:val="28"/>
        </w:rPr>
        <w:t>at do real commissioning operation</w:t>
      </w:r>
      <w:r w:rsidR="003136AD">
        <w:rPr>
          <w:rFonts w:ascii="Times New Roman" w:hAnsi="Times New Roman"/>
          <w:sz w:val="28"/>
          <w:szCs w:val="28"/>
        </w:rPr>
        <w:t>s</w:t>
      </w:r>
      <w:r>
        <w:rPr>
          <w:rFonts w:ascii="Times New Roman" w:hAnsi="Times New Roman"/>
          <w:sz w:val="28"/>
          <w:szCs w:val="28"/>
        </w:rPr>
        <w:t xml:space="preserve"> begin. The entire process takes many months, but anyway we plan to bring the reactor to criticality next year and continue with gradual power ascension so that it can sustainably generate power by 2025 as provided for in</w:t>
      </w:r>
      <w:r>
        <w:rPr>
          <w:rFonts w:ascii="Times New Roman" w:hAnsi="Times New Roman"/>
          <w:sz w:val="28"/>
          <w:szCs w:val="28"/>
        </w:rPr>
        <w:t xml:space="preserve"> the intergovernmental agreement signed </w:t>
      </w:r>
      <w:r w:rsidR="00945EE3">
        <w:rPr>
          <w:rFonts w:ascii="Times New Roman" w:hAnsi="Times New Roman"/>
          <w:sz w:val="28"/>
          <w:szCs w:val="28"/>
        </w:rPr>
        <w:t>between</w:t>
      </w:r>
      <w:r>
        <w:rPr>
          <w:rFonts w:ascii="Times New Roman" w:hAnsi="Times New Roman"/>
          <w:sz w:val="28"/>
          <w:szCs w:val="28"/>
        </w:rPr>
        <w:t xml:space="preserve"> Russia and the Republic of Turkey.</w:t>
      </w:r>
    </w:p>
    <w:p w14:paraId="0000000C" w14:textId="77777777" w:rsidR="00D14D29" w:rsidRDefault="00014B04" w:rsidP="005B667A">
      <w:pPr>
        <w:jc w:val="both"/>
        <w:rPr>
          <w:rFonts w:ascii="Times New Roman" w:eastAsia="Times New Roman" w:hAnsi="Times New Roman" w:cs="Times New Roman"/>
          <w:sz w:val="28"/>
          <w:szCs w:val="28"/>
        </w:rPr>
      </w:pPr>
      <w:r w:rsidRPr="00945EE3">
        <w:rPr>
          <w:rFonts w:ascii="Times New Roman" w:hAnsi="Times New Roman"/>
          <w:b/>
          <w:bCs/>
          <w:sz w:val="28"/>
          <w:szCs w:val="28"/>
        </w:rPr>
        <w:t>Question</w:t>
      </w:r>
      <w:r>
        <w:rPr>
          <w:rFonts w:ascii="Times New Roman" w:hAnsi="Times New Roman"/>
          <w:sz w:val="28"/>
          <w:szCs w:val="28"/>
        </w:rPr>
        <w:t xml:space="preserve">: Akkuyu is the world’s first nuclear facility built under the Build-Own-Operate model. Why was this model chosen for Turkey’s first nuclear power plant? </w:t>
      </w:r>
    </w:p>
    <w:p w14:paraId="0000000D" w14:textId="77777777" w:rsidR="00D14D29" w:rsidRDefault="00014B04" w:rsidP="005B667A">
      <w:pPr>
        <w:jc w:val="both"/>
        <w:rPr>
          <w:rFonts w:ascii="Times New Roman" w:eastAsia="Times New Roman" w:hAnsi="Times New Roman" w:cs="Times New Roman"/>
          <w:sz w:val="28"/>
          <w:szCs w:val="28"/>
        </w:rPr>
      </w:pPr>
      <w:r w:rsidRPr="00945EE3">
        <w:rPr>
          <w:rFonts w:ascii="Times New Roman" w:hAnsi="Times New Roman"/>
          <w:b/>
          <w:bCs/>
          <w:sz w:val="28"/>
          <w:szCs w:val="28"/>
        </w:rPr>
        <w:t xml:space="preserve">Alexey </w:t>
      </w:r>
      <w:proofErr w:type="spellStart"/>
      <w:r w:rsidRPr="00945EE3">
        <w:rPr>
          <w:rFonts w:ascii="Times New Roman" w:hAnsi="Times New Roman"/>
          <w:b/>
          <w:bCs/>
          <w:sz w:val="28"/>
          <w:szCs w:val="28"/>
        </w:rPr>
        <w:t>Lik</w:t>
      </w:r>
      <w:r w:rsidRPr="00945EE3">
        <w:rPr>
          <w:rFonts w:ascii="Times New Roman" w:hAnsi="Times New Roman"/>
          <w:b/>
          <w:bCs/>
          <w:sz w:val="28"/>
          <w:szCs w:val="28"/>
        </w:rPr>
        <w:t>hachev</w:t>
      </w:r>
      <w:proofErr w:type="spellEnd"/>
      <w:r>
        <w:rPr>
          <w:rFonts w:ascii="Times New Roman" w:hAnsi="Times New Roman"/>
          <w:sz w:val="28"/>
          <w:szCs w:val="28"/>
        </w:rPr>
        <w:t xml:space="preserve">: I am especially pleased to hear this question from our Hungarian friends. Indeed, we are considering other measures that can be taken in Hungary to speed up the Hungarian project. The Turkish experience is interesting in this sense. </w:t>
      </w:r>
    </w:p>
    <w:p w14:paraId="0000000E" w14:textId="51548D62" w:rsidR="00D14D29" w:rsidRDefault="00014B04" w:rsidP="005B667A">
      <w:pPr>
        <w:jc w:val="both"/>
        <w:rPr>
          <w:rFonts w:ascii="Times New Roman" w:eastAsia="Times New Roman" w:hAnsi="Times New Roman" w:cs="Times New Roman"/>
          <w:color w:val="000000"/>
          <w:sz w:val="28"/>
          <w:szCs w:val="28"/>
        </w:rPr>
      </w:pPr>
      <w:r>
        <w:rPr>
          <w:rFonts w:ascii="Times New Roman" w:hAnsi="Times New Roman"/>
          <w:color w:val="000000"/>
          <w:sz w:val="28"/>
          <w:szCs w:val="28"/>
        </w:rPr>
        <w:t>Why is it inte</w:t>
      </w:r>
      <w:r>
        <w:rPr>
          <w:rFonts w:ascii="Times New Roman" w:hAnsi="Times New Roman"/>
          <w:color w:val="000000"/>
          <w:sz w:val="28"/>
          <w:szCs w:val="28"/>
        </w:rPr>
        <w:t xml:space="preserve">resting? </w:t>
      </w:r>
      <w:r>
        <w:rPr>
          <w:rFonts w:ascii="Times New Roman" w:hAnsi="Times New Roman"/>
          <w:sz w:val="28"/>
          <w:szCs w:val="28"/>
        </w:rPr>
        <w:t>This is really the world’s first nuclear facility that is built under the BOO (Build-Own-Operate) model.</w:t>
      </w:r>
      <w:r w:rsidR="003136AD">
        <w:rPr>
          <w:rFonts w:ascii="Times New Roman" w:hAnsi="Times New Roman"/>
          <w:sz w:val="28"/>
          <w:szCs w:val="28"/>
        </w:rPr>
        <w:t xml:space="preserve"> Acting through its Turkish subsidiary, </w:t>
      </w:r>
      <w:r>
        <w:rPr>
          <w:rFonts w:ascii="Times New Roman" w:hAnsi="Times New Roman"/>
          <w:sz w:val="28"/>
          <w:szCs w:val="28"/>
        </w:rPr>
        <w:t>Rosatom</w:t>
      </w:r>
      <w:r w:rsidR="003136AD">
        <w:rPr>
          <w:rFonts w:ascii="Times New Roman" w:hAnsi="Times New Roman"/>
          <w:sz w:val="28"/>
          <w:szCs w:val="28"/>
        </w:rPr>
        <w:t xml:space="preserve"> has designed</w:t>
      </w:r>
      <w:r>
        <w:rPr>
          <w:rFonts w:ascii="Times New Roman" w:hAnsi="Times New Roman"/>
          <w:sz w:val="28"/>
          <w:szCs w:val="28"/>
        </w:rPr>
        <w:t>, is building, and will operate the nuclear power plant.</w:t>
      </w:r>
      <w:r>
        <w:rPr>
          <w:rFonts w:ascii="Times New Roman" w:hAnsi="Times New Roman"/>
          <w:color w:val="000000"/>
          <w:sz w:val="28"/>
          <w:szCs w:val="28"/>
        </w:rPr>
        <w:t xml:space="preserve"> This approach has certain </w:t>
      </w:r>
      <w:r>
        <w:rPr>
          <w:rFonts w:ascii="Times New Roman" w:hAnsi="Times New Roman"/>
          <w:color w:val="000000"/>
          <w:sz w:val="28"/>
          <w:szCs w:val="28"/>
        </w:rPr>
        <w:t>advantages: it bridges the gap between the contractor and the customer and minimizes differences in views and opinions regarding production processes at the construction stage.</w:t>
      </w:r>
    </w:p>
    <w:p w14:paraId="0000000F" w14:textId="77777777" w:rsidR="00D14D29" w:rsidRDefault="00014B04" w:rsidP="005B667A">
      <w:pPr>
        <w:jc w:val="both"/>
        <w:rPr>
          <w:rFonts w:ascii="Times New Roman" w:eastAsia="Times New Roman" w:hAnsi="Times New Roman" w:cs="Times New Roman"/>
          <w:color w:val="000000"/>
          <w:sz w:val="28"/>
          <w:szCs w:val="28"/>
        </w:rPr>
      </w:pPr>
      <w:r>
        <w:rPr>
          <w:rFonts w:ascii="Times New Roman" w:hAnsi="Times New Roman"/>
          <w:sz w:val="28"/>
          <w:szCs w:val="28"/>
        </w:rPr>
        <w:t>The second thing is that this approach definitely optimizes project costs becau</w:t>
      </w:r>
      <w:r>
        <w:rPr>
          <w:rFonts w:ascii="Times New Roman" w:hAnsi="Times New Roman"/>
          <w:sz w:val="28"/>
          <w:szCs w:val="28"/>
        </w:rPr>
        <w:t>se Rosatom is not interested in receiving extra profits when building the nuclear power plant.</w:t>
      </w:r>
      <w:r>
        <w:rPr>
          <w:rFonts w:ascii="Times New Roman" w:hAnsi="Times New Roman"/>
          <w:color w:val="000000"/>
          <w:sz w:val="28"/>
          <w:szCs w:val="28"/>
        </w:rPr>
        <w:t xml:space="preserve"> It is important for us to build the nuclear power plant as quickly and cost-effectively as possible and to start its safe operation as soon as possible. Besides,</w:t>
      </w:r>
      <w:r>
        <w:rPr>
          <w:rFonts w:ascii="Times New Roman" w:hAnsi="Times New Roman"/>
          <w:color w:val="000000"/>
          <w:sz w:val="28"/>
          <w:szCs w:val="28"/>
        </w:rPr>
        <w:t xml:space="preserve"> we are now acquiring a valuable experience and will draw on it at other facilities. Sooner or later, we will be able to talk about this experience to our Hungarian partners.</w:t>
      </w:r>
    </w:p>
    <w:p w14:paraId="00000010" w14:textId="77777777" w:rsidR="00D14D29" w:rsidRDefault="00014B04" w:rsidP="005B667A">
      <w:pPr>
        <w:jc w:val="both"/>
        <w:rPr>
          <w:rFonts w:ascii="Times New Roman" w:eastAsia="Times New Roman" w:hAnsi="Times New Roman" w:cs="Times New Roman"/>
          <w:sz w:val="28"/>
          <w:szCs w:val="28"/>
        </w:rPr>
      </w:pPr>
      <w:r w:rsidRPr="00945EE3">
        <w:rPr>
          <w:rFonts w:ascii="Times New Roman" w:hAnsi="Times New Roman"/>
          <w:b/>
          <w:bCs/>
          <w:sz w:val="28"/>
          <w:szCs w:val="28"/>
        </w:rPr>
        <w:t>Question</w:t>
      </w:r>
      <w:r>
        <w:rPr>
          <w:rFonts w:ascii="Times New Roman" w:hAnsi="Times New Roman"/>
          <w:sz w:val="28"/>
          <w:szCs w:val="28"/>
        </w:rPr>
        <w:t>: Has the Russian-Ukrainian conflict affected the project timing?</w:t>
      </w:r>
    </w:p>
    <w:p w14:paraId="00000011" w14:textId="77777777" w:rsidR="00D14D29" w:rsidRDefault="00014B04" w:rsidP="005B667A">
      <w:pPr>
        <w:jc w:val="both"/>
        <w:rPr>
          <w:rFonts w:ascii="Times New Roman" w:eastAsia="Times New Roman" w:hAnsi="Times New Roman" w:cs="Times New Roman"/>
          <w:sz w:val="28"/>
          <w:szCs w:val="28"/>
        </w:rPr>
      </w:pPr>
      <w:r w:rsidRPr="00945EE3">
        <w:rPr>
          <w:rFonts w:ascii="Times New Roman" w:hAnsi="Times New Roman"/>
          <w:b/>
          <w:bCs/>
          <w:sz w:val="28"/>
          <w:szCs w:val="28"/>
        </w:rPr>
        <w:t xml:space="preserve">Alexey </w:t>
      </w:r>
      <w:proofErr w:type="spellStart"/>
      <w:r w:rsidRPr="00945EE3">
        <w:rPr>
          <w:rFonts w:ascii="Times New Roman" w:hAnsi="Times New Roman"/>
          <w:b/>
          <w:bCs/>
          <w:sz w:val="28"/>
          <w:szCs w:val="28"/>
        </w:rPr>
        <w:t>Likhachev</w:t>
      </w:r>
      <w:proofErr w:type="spellEnd"/>
      <w:r>
        <w:rPr>
          <w:rFonts w:ascii="Times New Roman" w:hAnsi="Times New Roman"/>
          <w:sz w:val="28"/>
          <w:szCs w:val="28"/>
        </w:rPr>
        <w:t>: The Turkish project has experienced the maximum pressure, the maximum number of challenges. They include three years of the pandemic, political pressure, sanctions imposed on Russia and Rosatom companies, and a terrible earthquake that took tens</w:t>
      </w:r>
      <w:r>
        <w:rPr>
          <w:rFonts w:ascii="Times New Roman" w:hAnsi="Times New Roman"/>
          <w:sz w:val="28"/>
          <w:szCs w:val="28"/>
        </w:rPr>
        <w:t xml:space="preserve"> of thousands of lives in Turkey. Nevertheless, we are moving forward as scheduled and even ahead of schedule, together with our Turkish </w:t>
      </w:r>
      <w:r>
        <w:rPr>
          <w:rFonts w:ascii="Times New Roman" w:hAnsi="Times New Roman"/>
          <w:sz w:val="28"/>
          <w:szCs w:val="28"/>
        </w:rPr>
        <w:lastRenderedPageBreak/>
        <w:t>partners and despite all those challenges. No argument that all of the above circumstances have affected the project, b</w:t>
      </w:r>
      <w:r>
        <w:rPr>
          <w:rFonts w:ascii="Times New Roman" w:hAnsi="Times New Roman"/>
          <w:sz w:val="28"/>
          <w:szCs w:val="28"/>
        </w:rPr>
        <w:t>ut we are confidently moving forward thanks to the coordinated teamwork between Russia and Turkey, support from the two governments, and personal interest of both President Erdogan and President Putin in this project. I would like to emphasize that our lea</w:t>
      </w:r>
      <w:r>
        <w:rPr>
          <w:rFonts w:ascii="Times New Roman" w:hAnsi="Times New Roman"/>
          <w:sz w:val="28"/>
          <w:szCs w:val="28"/>
        </w:rPr>
        <w:t>ders play not only a representative role in the project but also take part in a day-to-day work. It could be said our leaders are engrossed in the project, making decisions that ensured its development and progress.</w:t>
      </w:r>
    </w:p>
    <w:sectPr w:rsidR="00D14D2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29"/>
    <w:rsid w:val="00014B04"/>
    <w:rsid w:val="003136AD"/>
    <w:rsid w:val="005B667A"/>
    <w:rsid w:val="008635BD"/>
    <w:rsid w:val="00945EE3"/>
    <w:rsid w:val="00D14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46E9"/>
  <w15:docId w15:val="{24A0E152-0C98-489F-A68C-01B0FF9E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basedOn w:val="a0"/>
    <w:uiPriority w:val="99"/>
    <w:semiHidden/>
    <w:unhideWhenUsed/>
    <w:rsid w:val="000278BB"/>
    <w:rPr>
      <w:sz w:val="16"/>
      <w:szCs w:val="16"/>
    </w:rPr>
  </w:style>
  <w:style w:type="paragraph" w:styleId="a5">
    <w:name w:val="annotation text"/>
    <w:basedOn w:val="a"/>
    <w:link w:val="a6"/>
    <w:uiPriority w:val="99"/>
    <w:unhideWhenUsed/>
    <w:rsid w:val="000278BB"/>
    <w:pPr>
      <w:spacing w:line="240" w:lineRule="auto"/>
    </w:pPr>
    <w:rPr>
      <w:sz w:val="20"/>
      <w:szCs w:val="20"/>
    </w:rPr>
  </w:style>
  <w:style w:type="character" w:customStyle="1" w:styleId="a6">
    <w:name w:val="Текст примечания Знак"/>
    <w:basedOn w:val="a0"/>
    <w:link w:val="a5"/>
    <w:uiPriority w:val="99"/>
    <w:rsid w:val="000278BB"/>
    <w:rPr>
      <w:sz w:val="20"/>
      <w:szCs w:val="20"/>
    </w:rPr>
  </w:style>
  <w:style w:type="paragraph" w:styleId="a7">
    <w:name w:val="annotation subject"/>
    <w:basedOn w:val="a5"/>
    <w:next w:val="a5"/>
    <w:link w:val="a8"/>
    <w:uiPriority w:val="99"/>
    <w:semiHidden/>
    <w:unhideWhenUsed/>
    <w:rsid w:val="000278BB"/>
    <w:rPr>
      <w:b/>
      <w:bCs/>
    </w:rPr>
  </w:style>
  <w:style w:type="character" w:customStyle="1" w:styleId="a8">
    <w:name w:val="Тема примечания Знак"/>
    <w:basedOn w:val="a6"/>
    <w:link w:val="a7"/>
    <w:uiPriority w:val="99"/>
    <w:semiHidden/>
    <w:rsid w:val="000278BB"/>
    <w:rPr>
      <w:b/>
      <w:bCs/>
      <w:sz w:val="20"/>
      <w:szCs w:val="20"/>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RKtwoDWibrnvQCdE1TFvMBWCBA==">AMUW2mVhX1TmvVhzbs7bC75cYIAI4Vj2ThWApXyhHe1Dvq+aQefegGrJVFtA4DLVAazdixzl2veyU053UGf/Q1zjU1/Lv0w9gzLwpO6oKVK8QmbT9aMNi4E=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Filippova</dc:creator>
  <cp:lastModifiedBy>Я</cp:lastModifiedBy>
  <cp:revision>2</cp:revision>
  <dcterms:created xsi:type="dcterms:W3CDTF">2023-04-28T10:35:00Z</dcterms:created>
  <dcterms:modified xsi:type="dcterms:W3CDTF">2023-04-28T10:35:00Z</dcterms:modified>
</cp:coreProperties>
</file>